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65" w:rsidRDefault="00C83565" w:rsidP="00C83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65" w:rsidRDefault="00C83565" w:rsidP="00C83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65" w:rsidRDefault="00C83565" w:rsidP="00C8356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B24E1">
        <w:rPr>
          <w:rFonts w:ascii="Times New Roman" w:hAnsi="Times New Roman" w:cs="Times New Roman"/>
          <w:i/>
          <w:sz w:val="24"/>
          <w:szCs w:val="24"/>
        </w:rPr>
        <w:t>Управление образования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администрации муниципального района «Сосногорск»</w:t>
      </w:r>
    </w:p>
    <w:p w:rsidR="00C83565" w:rsidRDefault="00C83565" w:rsidP="00C8356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Муниципальное бюджетное общеобразовательное учреждение </w:t>
      </w:r>
    </w:p>
    <w:p w:rsidR="00C83565" w:rsidRDefault="00C83565" w:rsidP="00C8356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«Основная общеобразовательная школа»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пст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Верхнеижемский</w:t>
      </w:r>
      <w:proofErr w:type="spellEnd"/>
    </w:p>
    <w:p w:rsidR="00C83565" w:rsidRDefault="00C83565" w:rsidP="00C8356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83565" w:rsidRDefault="00C83565" w:rsidP="00C8356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83565" w:rsidRPr="00CB24E1" w:rsidRDefault="00C83565" w:rsidP="00C835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 w:rsidRPr="00CB24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B24E1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CB24E1">
        <w:rPr>
          <w:rFonts w:ascii="Times New Roman" w:hAnsi="Times New Roman" w:cs="Times New Roman"/>
          <w:sz w:val="24"/>
          <w:szCs w:val="24"/>
        </w:rPr>
        <w:t xml:space="preserve">тверждаю  </w:t>
      </w:r>
    </w:p>
    <w:p w:rsidR="00C83565" w:rsidRPr="00CB24E1" w:rsidRDefault="00C83565" w:rsidP="00C835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 xml:space="preserve">Методический совет школы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24E1">
        <w:rPr>
          <w:rFonts w:ascii="Times New Roman" w:hAnsi="Times New Roman" w:cs="Times New Roman"/>
          <w:sz w:val="24"/>
          <w:szCs w:val="24"/>
        </w:rPr>
        <w:t xml:space="preserve">   Директор школы: _______________  </w:t>
      </w:r>
    </w:p>
    <w:p w:rsidR="00C83565" w:rsidRPr="00CB24E1" w:rsidRDefault="00C83565" w:rsidP="00C835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 xml:space="preserve">(протокол № 1 от 31.08.2015 г.)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24E1">
        <w:rPr>
          <w:rFonts w:ascii="Times New Roman" w:hAnsi="Times New Roman" w:cs="Times New Roman"/>
          <w:sz w:val="24"/>
          <w:szCs w:val="24"/>
        </w:rPr>
        <w:t xml:space="preserve">    /</w:t>
      </w:r>
      <w:proofErr w:type="spellStart"/>
      <w:r w:rsidRPr="00CB24E1">
        <w:rPr>
          <w:rFonts w:ascii="Times New Roman" w:hAnsi="Times New Roman" w:cs="Times New Roman"/>
          <w:sz w:val="24"/>
          <w:szCs w:val="24"/>
        </w:rPr>
        <w:t>Н.Г.Караман</w:t>
      </w:r>
      <w:proofErr w:type="spellEnd"/>
      <w:r w:rsidRPr="00CB24E1">
        <w:rPr>
          <w:rFonts w:ascii="Times New Roman" w:hAnsi="Times New Roman" w:cs="Times New Roman"/>
          <w:sz w:val="24"/>
          <w:szCs w:val="24"/>
        </w:rPr>
        <w:t>/</w:t>
      </w:r>
    </w:p>
    <w:p w:rsidR="00C83565" w:rsidRPr="00CB24E1" w:rsidRDefault="00C83565" w:rsidP="00C835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B24E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CB24E1">
        <w:rPr>
          <w:rFonts w:ascii="Times New Roman" w:hAnsi="Times New Roman" w:cs="Times New Roman"/>
          <w:sz w:val="24"/>
          <w:szCs w:val="24"/>
        </w:rPr>
        <w:t>(приказ № 166-б</w:t>
      </w:r>
      <w:proofErr w:type="gramEnd"/>
    </w:p>
    <w:p w:rsidR="00C83565" w:rsidRPr="00CB24E1" w:rsidRDefault="00C83565" w:rsidP="00C835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от 01.09.2015 г.)       </w:t>
      </w:r>
    </w:p>
    <w:p w:rsidR="00C83565" w:rsidRPr="00CB24E1" w:rsidRDefault="00C83565" w:rsidP="00C83565">
      <w:pPr>
        <w:pStyle w:val="3"/>
        <w:jc w:val="center"/>
        <w:rPr>
          <w:rFonts w:ascii="Times New Roman" w:hAnsi="Times New Roman"/>
          <w:i/>
          <w:sz w:val="56"/>
          <w:szCs w:val="56"/>
        </w:rPr>
      </w:pPr>
    </w:p>
    <w:p w:rsidR="00C83565" w:rsidRDefault="00C83565" w:rsidP="00C83565">
      <w:pPr>
        <w:rPr>
          <w:rFonts w:ascii="Times New Roman" w:hAnsi="Times New Roman"/>
        </w:rPr>
      </w:pPr>
    </w:p>
    <w:p w:rsidR="00C83565" w:rsidRDefault="00C83565" w:rsidP="00C83565">
      <w:pPr>
        <w:rPr>
          <w:rFonts w:ascii="Times New Roman" w:hAnsi="Times New Roman"/>
        </w:rPr>
      </w:pPr>
    </w:p>
    <w:p w:rsidR="00C83565" w:rsidRDefault="00C83565" w:rsidP="00C83565">
      <w:pPr>
        <w:rPr>
          <w:rFonts w:ascii="Times New Roman" w:hAnsi="Times New Roman"/>
        </w:rPr>
      </w:pPr>
    </w:p>
    <w:p w:rsidR="00C83565" w:rsidRDefault="00C83565" w:rsidP="00C83565">
      <w:pPr>
        <w:spacing w:after="0"/>
        <w:rPr>
          <w:rFonts w:ascii="Times New Roman" w:hAnsi="Times New Roman"/>
        </w:rPr>
      </w:pPr>
    </w:p>
    <w:p w:rsidR="00C83565" w:rsidRPr="00CB24E1" w:rsidRDefault="00C83565" w:rsidP="00C83565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CB24E1">
        <w:rPr>
          <w:rFonts w:ascii="Times New Roman" w:hAnsi="Times New Roman"/>
          <w:sz w:val="32"/>
          <w:szCs w:val="32"/>
        </w:rPr>
        <w:t>РАБОЧАЯ   УЧЕБНАЯ  ПРОГРАММА</w:t>
      </w:r>
    </w:p>
    <w:p w:rsidR="00C83565" w:rsidRPr="00CB24E1" w:rsidRDefault="00C83565" w:rsidP="00C83565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CB24E1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</w:rPr>
        <w:t>ХИМИИ</w:t>
      </w:r>
    </w:p>
    <w:p w:rsidR="00C83565" w:rsidRDefault="00C83565" w:rsidP="00C83565">
      <w:pPr>
        <w:spacing w:after="0"/>
        <w:jc w:val="center"/>
        <w:rPr>
          <w:rFonts w:ascii="Times New Roman" w:hAnsi="Times New Roman"/>
          <w:sz w:val="40"/>
          <w:szCs w:val="40"/>
        </w:rPr>
      </w:pPr>
      <w:proofErr w:type="gramStart"/>
      <w:r>
        <w:rPr>
          <w:rFonts w:ascii="Times New Roman" w:hAnsi="Times New Roman"/>
          <w:sz w:val="40"/>
          <w:szCs w:val="40"/>
        </w:rPr>
        <w:t>(основное общее образование</w:t>
      </w:r>
      <w:proofErr w:type="gramEnd"/>
    </w:p>
    <w:p w:rsidR="00C83565" w:rsidRDefault="00C83565" w:rsidP="00C83565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8 - 9 классы</w:t>
      </w:r>
    </w:p>
    <w:p w:rsidR="00C83565" w:rsidRDefault="00C83565" w:rsidP="00C83565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базовый уровень)</w:t>
      </w:r>
    </w:p>
    <w:p w:rsidR="00C83565" w:rsidRDefault="00C83565" w:rsidP="00C83565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830EC2">
        <w:rPr>
          <w:rFonts w:ascii="Times New Roman" w:hAnsi="Times New Roman"/>
          <w:sz w:val="40"/>
          <w:szCs w:val="40"/>
        </w:rPr>
        <w:t>УМК</w:t>
      </w:r>
      <w:r>
        <w:rPr>
          <w:rFonts w:ascii="Times New Roman" w:hAnsi="Times New Roman"/>
          <w:sz w:val="40"/>
          <w:szCs w:val="40"/>
        </w:rPr>
        <w:t xml:space="preserve"> </w:t>
      </w:r>
      <w:r w:rsidRPr="00830EC2">
        <w:rPr>
          <w:rFonts w:ascii="Times New Roman" w:hAnsi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Рудзитис Г.Е.</w:t>
      </w:r>
      <w:r w:rsidRPr="00830EC2">
        <w:rPr>
          <w:rFonts w:ascii="Times New Roman" w:hAnsi="Times New Roman" w:cs="Times New Roman"/>
          <w:sz w:val="40"/>
          <w:szCs w:val="40"/>
        </w:rPr>
        <w:t xml:space="preserve"> «</w:t>
      </w:r>
      <w:r>
        <w:rPr>
          <w:rFonts w:ascii="Times New Roman" w:hAnsi="Times New Roman" w:cs="Times New Roman"/>
          <w:sz w:val="40"/>
          <w:szCs w:val="40"/>
        </w:rPr>
        <w:t>Химия</w:t>
      </w:r>
      <w:r w:rsidRPr="00830EC2">
        <w:rPr>
          <w:rFonts w:ascii="Times New Roman" w:hAnsi="Times New Roman" w:cs="Times New Roman"/>
          <w:sz w:val="40"/>
          <w:szCs w:val="40"/>
        </w:rPr>
        <w:t xml:space="preserve">» </w:t>
      </w:r>
      <w:r w:rsidR="00580723">
        <w:rPr>
          <w:rFonts w:ascii="Times New Roman" w:hAnsi="Times New Roman" w:cs="Times New Roman"/>
          <w:sz w:val="40"/>
          <w:szCs w:val="40"/>
        </w:rPr>
        <w:t>8</w:t>
      </w:r>
      <w:r w:rsidRPr="00830EC2">
        <w:rPr>
          <w:rFonts w:ascii="Times New Roman" w:hAnsi="Times New Roman" w:cs="Times New Roman"/>
          <w:sz w:val="40"/>
          <w:szCs w:val="40"/>
        </w:rPr>
        <w:t xml:space="preserve"> - 9 класс</w:t>
      </w:r>
      <w:r>
        <w:rPr>
          <w:rFonts w:ascii="Times New Roman" w:hAnsi="Times New Roman" w:cs="Times New Roman"/>
          <w:sz w:val="40"/>
          <w:szCs w:val="40"/>
        </w:rPr>
        <w:t>ы</w:t>
      </w:r>
    </w:p>
    <w:p w:rsidR="00C83565" w:rsidRDefault="00C83565" w:rsidP="00C83565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C83565" w:rsidRDefault="00C83565" w:rsidP="00C83565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C83565" w:rsidRDefault="00C83565" w:rsidP="00C83565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Составлена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на основе Федерального государственного образовательного стандарта второго поколения основного общего образования с учётом обязательного минимума содержания образования (УМК «Школы России»)</w:t>
      </w:r>
    </w:p>
    <w:p w:rsidR="00C83565" w:rsidRDefault="00C83565" w:rsidP="00C8356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83565" w:rsidRDefault="00C83565" w:rsidP="00C8356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83565" w:rsidRDefault="00C83565" w:rsidP="00C8356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83565" w:rsidRDefault="00C83565" w:rsidP="00C8356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83565" w:rsidRDefault="00C83565" w:rsidP="00C8356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83565" w:rsidRPr="00A00CA9" w:rsidRDefault="00C83565" w:rsidP="00C835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0CA9">
        <w:rPr>
          <w:rFonts w:ascii="Times New Roman" w:hAnsi="Times New Roman" w:cs="Times New Roman"/>
          <w:sz w:val="28"/>
          <w:szCs w:val="28"/>
        </w:rPr>
        <w:t xml:space="preserve">П.  </w:t>
      </w:r>
      <w:proofErr w:type="spellStart"/>
      <w:r w:rsidRPr="00A00CA9">
        <w:rPr>
          <w:rFonts w:ascii="Times New Roman" w:hAnsi="Times New Roman" w:cs="Times New Roman"/>
          <w:sz w:val="28"/>
          <w:szCs w:val="28"/>
        </w:rPr>
        <w:t>Верхнеижемский</w:t>
      </w:r>
      <w:proofErr w:type="spellEnd"/>
    </w:p>
    <w:p w:rsidR="00C83565" w:rsidRPr="00A00CA9" w:rsidRDefault="00C83565" w:rsidP="00C835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0CA9">
        <w:rPr>
          <w:rFonts w:ascii="Times New Roman" w:hAnsi="Times New Roman" w:cs="Times New Roman"/>
          <w:sz w:val="28"/>
          <w:szCs w:val="28"/>
        </w:rPr>
        <w:t>2015 г.</w:t>
      </w:r>
    </w:p>
    <w:p w:rsidR="00C83565" w:rsidRDefault="00C83565" w:rsidP="00C83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565" w:rsidRDefault="00C83565" w:rsidP="00C83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565" w:rsidRDefault="00C83565" w:rsidP="00C83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565" w:rsidRDefault="00C83565" w:rsidP="00C835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02E2" w:rsidRDefault="00E202E2" w:rsidP="00C83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2E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3565" w:rsidRPr="00E202E2" w:rsidRDefault="00C83565" w:rsidP="00C83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химии для основной школы составлена на основе: </w:t>
      </w: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Фундаментального ядра содержания общего образования и в соответствии с Государственным стандартом общего образования (приказ Министерства образования и науки Российской Федерации от 17.12.2010 г. № </w:t>
      </w:r>
      <w:r w:rsidRPr="00E202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1897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 декабря 2012 года, №273 (Федеральный закон  «Об образовании в РФ»);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идеи развития и формирования универсальных учебных действий для основного общего образования.</w:t>
      </w:r>
    </w:p>
    <w:p w:rsidR="00E202E2" w:rsidRPr="00E202E2" w:rsidRDefault="00E202E2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Главного Государственного санитарного врача Российской Федерации «Об утверждении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2.4.2821-10 «Санитарно-эпидемиологические требования к условиям и организации обучения в </w:t>
      </w:r>
      <w:r w:rsidRPr="00E202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общеобразовательных учреждениях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 29.12.2010 №189;</w:t>
      </w:r>
    </w:p>
    <w:p w:rsidR="00E202E2" w:rsidRPr="00E202E2" w:rsidRDefault="00E202E2" w:rsidP="00C8356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основу рабочей программы взята </w:t>
      </w:r>
      <w:r w:rsidRPr="00E202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  курса химии для  8-9 классов общеобразовательных учреждений,  опубликованная издательством «Просвещение» в 201</w:t>
      </w:r>
      <w:r w:rsidR="00C835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E202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году (Сборник программ курса химии к учебникам химии авторов Г.Е.Рудзитиса, Ф.Г.Фельдмана для 8-9 классов).</w:t>
      </w: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02E2">
        <w:rPr>
          <w:rFonts w:ascii="Times New Roman" w:hAnsi="Times New Roman" w:cs="Times New Roman"/>
          <w:sz w:val="24"/>
          <w:szCs w:val="24"/>
        </w:rPr>
        <w:t xml:space="preserve"> </w:t>
      </w:r>
      <w:r w:rsidRPr="00E202E2">
        <w:rPr>
          <w:rFonts w:ascii="Times New Roman" w:hAnsi="Times New Roman" w:cs="Times New Roman"/>
          <w:b/>
          <w:i/>
          <w:sz w:val="24"/>
          <w:szCs w:val="24"/>
        </w:rPr>
        <w:t>Цели обучения с учетом специфики учебного предмета</w:t>
      </w: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E202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</w:t>
      </w: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химии направлены:</w:t>
      </w:r>
    </w:p>
    <w:p w:rsidR="00E202E2" w:rsidRPr="00E202E2" w:rsidRDefault="00E202E2" w:rsidP="00C8356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освоение важнейших знаний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понятиях и законах химии, химической символике;</w:t>
      </w:r>
    </w:p>
    <w:p w:rsidR="00E202E2" w:rsidRPr="00E202E2" w:rsidRDefault="00E202E2" w:rsidP="00C8356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овладение умениями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E202E2" w:rsidRPr="00E202E2" w:rsidRDefault="00E202E2" w:rsidP="00C8356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E202E2" w:rsidRPr="00E202E2" w:rsidRDefault="00E202E2" w:rsidP="00C8356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E202E2" w:rsidRPr="00E202E2" w:rsidRDefault="00E202E2" w:rsidP="00C8356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применение полученных знании и умений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2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обучения.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важнейших </w:t>
      </w: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2E2">
        <w:rPr>
          <w:rFonts w:ascii="Times New Roman" w:eastAsia="Calibri" w:hAnsi="Times New Roman" w:cs="Times New Roman"/>
          <w:sz w:val="24"/>
          <w:szCs w:val="24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2E2">
        <w:rPr>
          <w:rFonts w:ascii="Times New Roman" w:eastAsia="Calibri" w:hAnsi="Times New Roman" w:cs="Times New Roman"/>
          <w:sz w:val="24"/>
          <w:szCs w:val="24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02E2">
        <w:rPr>
          <w:rFonts w:ascii="Times New Roman" w:hAnsi="Times New Roman" w:cs="Times New Roman"/>
          <w:sz w:val="24"/>
          <w:szCs w:val="24"/>
        </w:rPr>
        <w:t xml:space="preserve"> </w:t>
      </w:r>
      <w:r w:rsidRPr="00E202E2">
        <w:rPr>
          <w:rFonts w:ascii="Times New Roman" w:hAnsi="Times New Roman" w:cs="Times New Roman"/>
          <w:b/>
          <w:i/>
          <w:sz w:val="24"/>
          <w:szCs w:val="24"/>
        </w:rPr>
        <w:t>Основные технологии обучения:</w:t>
      </w:r>
    </w:p>
    <w:p w:rsidR="00E202E2" w:rsidRPr="00E202E2" w:rsidRDefault="00E202E2" w:rsidP="00C8356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2E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</w:t>
      </w:r>
    </w:p>
    <w:p w:rsidR="00E202E2" w:rsidRPr="00E202E2" w:rsidRDefault="00E202E2" w:rsidP="00C8356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Тесты, самостоятельные работа, контрольные работы, устный опрос, защита проекта.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Преобладающими формами текущего контроля УУД  являются самостоятельные и контрольные работы, различные тестовые формы контроля. Промежуточная аттестация проводится согласно  локальному акту образователь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учреждения в форме контрольных работ, зачётный урок – в форме тестирования – в конце года.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носит развивающий характер. Для организации процесса обучения используются основные технологии обучения:</w:t>
      </w:r>
      <w:r w:rsidRPr="00E202E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личностно-ориентированные технологии, интерактивные технологии, исследовательские методы, проектные методы, игровые технологии, кейс метод.</w:t>
      </w: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2E2">
        <w:rPr>
          <w:rFonts w:ascii="Times New Roman" w:hAnsi="Times New Roman" w:cs="Times New Roman"/>
          <w:b/>
          <w:i/>
          <w:sz w:val="24"/>
          <w:szCs w:val="24"/>
        </w:rPr>
        <w:t>Логические связи  предмета «Химия»  с остальными предметами учебного плана:</w:t>
      </w:r>
    </w:p>
    <w:p w:rsidR="00E202E2" w:rsidRPr="00E202E2" w:rsidRDefault="00E202E2" w:rsidP="00C83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2E2">
        <w:rPr>
          <w:rFonts w:ascii="Times New Roman" w:hAnsi="Times New Roman" w:cs="Times New Roman"/>
          <w:sz w:val="24"/>
          <w:szCs w:val="24"/>
        </w:rPr>
        <w:t xml:space="preserve">        В программе учитывается реализация </w:t>
      </w:r>
      <w:proofErr w:type="spellStart"/>
      <w:r w:rsidRPr="00E202E2">
        <w:rPr>
          <w:rFonts w:ascii="Times New Roman" w:hAnsi="Times New Roman" w:cs="Times New Roman"/>
          <w:b/>
          <w:bCs/>
          <w:sz w:val="24"/>
          <w:szCs w:val="24"/>
        </w:rPr>
        <w:t>межпредметных</w:t>
      </w:r>
      <w:proofErr w:type="spellEnd"/>
      <w:r w:rsidRPr="00E202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02E2">
        <w:rPr>
          <w:rFonts w:ascii="Times New Roman" w:hAnsi="Times New Roman" w:cs="Times New Roman"/>
          <w:sz w:val="24"/>
          <w:szCs w:val="24"/>
        </w:rPr>
        <w:t xml:space="preserve">связей с курсом физики (7 класс) и биологии (6-7 классы), где дается знакомство </w:t>
      </w:r>
      <w:proofErr w:type="gramStart"/>
      <w:r w:rsidRPr="00E202E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202E2">
        <w:rPr>
          <w:rFonts w:ascii="Times New Roman" w:hAnsi="Times New Roman" w:cs="Times New Roman"/>
          <w:sz w:val="24"/>
          <w:szCs w:val="24"/>
        </w:rPr>
        <w:t xml:space="preserve"> строением атома, химической организацией клетки и процессами обмена веществ. </w:t>
      </w:r>
    </w:p>
    <w:p w:rsidR="00E202E2" w:rsidRDefault="00E202E2" w:rsidP="00C835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Планирование  включает  реализацию 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химии  с  курсами: физики,  биологии,  географии, экологии  в соответствующих  темах  уроков  в  8 – 9  классе.</w:t>
      </w:r>
    </w:p>
    <w:p w:rsidR="00E202E2" w:rsidRPr="00791BDE" w:rsidRDefault="00E202E2" w:rsidP="00C835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2"/>
        <w:gridCol w:w="2258"/>
        <w:gridCol w:w="3086"/>
        <w:gridCol w:w="2916"/>
      </w:tblGrid>
      <w:tr w:rsidR="00E202E2" w:rsidRPr="00791BDE" w:rsidTr="00132D5E">
        <w:trPr>
          <w:trHeight w:val="222"/>
        </w:trPr>
        <w:tc>
          <w:tcPr>
            <w:tcW w:w="3443" w:type="dxa"/>
          </w:tcPr>
          <w:p w:rsidR="00E202E2" w:rsidRPr="00791BDE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3119" w:type="dxa"/>
          </w:tcPr>
          <w:p w:rsidR="00E202E2" w:rsidRPr="00791BDE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5137" w:type="dxa"/>
          </w:tcPr>
          <w:p w:rsidR="00E202E2" w:rsidRPr="00791BDE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035" w:type="dxa"/>
          </w:tcPr>
          <w:p w:rsidR="00E202E2" w:rsidRPr="00791BDE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</w:tc>
      </w:tr>
      <w:tr w:rsidR="00E202E2" w:rsidRPr="008C3768" w:rsidTr="00132D5E">
        <w:trPr>
          <w:trHeight w:val="1468"/>
        </w:trPr>
        <w:tc>
          <w:tcPr>
            <w:tcW w:w="3443" w:type="dxa"/>
          </w:tcPr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Хемофобия</w:t>
            </w:r>
            <w:proofErr w:type="spellEnd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хемофилия</w:t>
            </w:r>
            <w:proofErr w:type="spellEnd"/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глобальных региональных, локальных  проблем;  безотходные технологии; охрана  атмосферы, гидросферы, почвы, химические загрязнения</w:t>
            </w:r>
          </w:p>
        </w:tc>
        <w:tc>
          <w:tcPr>
            <w:tcW w:w="3119" w:type="dxa"/>
          </w:tcPr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 (ядро, электроны)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открытия в физике,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Электронный, атомно-силовой микроскопы; ядерный реактор;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 в  природе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7" w:type="dxa"/>
          </w:tcPr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организация  клетки (органические вещества, минералы, клетчатка); обмен веществ; катализ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 окружающая  среда;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</w:tcPr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Месторождения  полезных ископаемых мира, региона, страны;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 среды; почвы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Атмосфера, гидросфера;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Минеральное и  органическое  сырье;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промышленность</w:t>
            </w:r>
          </w:p>
          <w:p w:rsidR="00E202E2" w:rsidRPr="00786619" w:rsidRDefault="00E202E2" w:rsidP="00C8356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(металлургия,  нефтепереработка, переработка газа, угля, гидрометаллургия,  производство минеральных удобрений, машиностроение)</w:t>
            </w:r>
          </w:p>
        </w:tc>
      </w:tr>
    </w:tbl>
    <w:p w:rsidR="00E202E2" w:rsidRDefault="00E202E2" w:rsidP="00C835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02E2">
        <w:rPr>
          <w:rFonts w:ascii="Times New Roman" w:hAnsi="Times New Roman" w:cs="Times New Roman"/>
          <w:b/>
          <w:i/>
          <w:sz w:val="24"/>
          <w:szCs w:val="24"/>
        </w:rPr>
        <w:t>Обоснование выбора УМК, на основе которого ведется преподавание предмета «Химия»</w:t>
      </w:r>
    </w:p>
    <w:p w:rsidR="00E202E2" w:rsidRPr="00E202E2" w:rsidRDefault="00E202E2" w:rsidP="00C83565">
      <w:pPr>
        <w:pStyle w:val="c20"/>
        <w:spacing w:before="0" w:beforeAutospacing="0" w:after="0" w:afterAutospacing="0"/>
        <w:jc w:val="both"/>
        <w:rPr>
          <w:rStyle w:val="c12"/>
        </w:rPr>
      </w:pPr>
      <w:r w:rsidRPr="00E202E2">
        <w:rPr>
          <w:rStyle w:val="c12"/>
        </w:rPr>
        <w:t xml:space="preserve">В соответствии с </w:t>
      </w:r>
      <w:r w:rsidRPr="00E202E2">
        <w:t>Федеральным законом  «Об образовании в РФ»</w:t>
      </w:r>
      <w:r>
        <w:rPr>
          <w:rStyle w:val="c12"/>
        </w:rPr>
        <w:t xml:space="preserve"> основной задачей  </w:t>
      </w:r>
      <w:r w:rsidR="00580723">
        <w:rPr>
          <w:rStyle w:val="c12"/>
        </w:rPr>
        <w:t>школы</w:t>
      </w:r>
      <w:r w:rsidRPr="00E202E2">
        <w:rPr>
          <w:rStyle w:val="c12"/>
        </w:rPr>
        <w:t xml:space="preserve"> является:</w:t>
      </w:r>
      <w:r w:rsidRPr="00E202E2">
        <w:t xml:space="preserve"> </w:t>
      </w:r>
      <w:r w:rsidRPr="00E202E2">
        <w:rPr>
          <w:rStyle w:val="c12"/>
        </w:rPr>
        <w:t>осуществление целенаправленного процесса воспитания и обучения граждан РФ в интересах учащихся и их родителей, общества, государства, сопровождающегося достижением обучающимися установленных требований федерального компонента государственного образовательного стандарта. Обеспечение единства образовательного пространства, преемственность основных образовательных программ начального общего, основного общего, среднего (полного) образования.</w:t>
      </w:r>
      <w:r w:rsidRPr="00E202E2">
        <w:t xml:space="preserve"> </w:t>
      </w:r>
      <w:r w:rsidRPr="00E202E2">
        <w:rPr>
          <w:rStyle w:val="c12"/>
        </w:rPr>
        <w:t xml:space="preserve"> В целях реализации данной задачи ОУ выбрана для составления рабочей программы авторская программа курса химии для 8-9 классов общеобразовательных учреждений / Н.Н. </w:t>
      </w:r>
      <w:proofErr w:type="spellStart"/>
      <w:r w:rsidRPr="00E202E2">
        <w:rPr>
          <w:rStyle w:val="c12"/>
        </w:rPr>
        <w:t>Гара</w:t>
      </w:r>
      <w:proofErr w:type="spellEnd"/>
      <w:r w:rsidRPr="00E202E2">
        <w:rPr>
          <w:rStyle w:val="c12"/>
        </w:rPr>
        <w:t xml:space="preserve">  – М.: Просвещение, 2013. Данная программа имеет гриф «Соответствует федеральному компоненту государственного стандарта», составлена на основании примерных программ. Для реализации содержания  программы  имеется </w:t>
      </w:r>
      <w:proofErr w:type="spellStart"/>
      <w:r w:rsidRPr="00E202E2">
        <w:rPr>
          <w:rStyle w:val="c12"/>
        </w:rPr>
        <w:t>учебно</w:t>
      </w:r>
      <w:proofErr w:type="spellEnd"/>
      <w:r w:rsidRPr="00E202E2">
        <w:rPr>
          <w:rStyle w:val="c12"/>
        </w:rPr>
        <w:t>–методический комплекс для учащихся и учителя. Преподавание осуществляется в специализированном кабинете химии.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Общая характеристика учебного предмета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исследование закономерностей химических превращений и путей управления ими в целях получения веществ, материалов, энергии.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E202E2" w:rsidRPr="00E202E2" w:rsidRDefault="00E202E2" w:rsidP="00C835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2E2">
        <w:rPr>
          <w:rFonts w:ascii="Times New Roman" w:hAnsi="Times New Roman" w:cs="Times New Roman"/>
          <w:b/>
          <w:i/>
          <w:sz w:val="24"/>
          <w:szCs w:val="24"/>
        </w:rPr>
        <w:t>Описание места учебного предмета  «Химия»  в учебном плане</w:t>
      </w:r>
    </w:p>
    <w:p w:rsidR="00E202E2" w:rsidRPr="00E202E2" w:rsidRDefault="00E202E2" w:rsidP="00C835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02E2">
        <w:rPr>
          <w:rFonts w:ascii="Times New Roman" w:hAnsi="Times New Roman" w:cs="Times New Roman"/>
          <w:sz w:val="24"/>
          <w:szCs w:val="24"/>
        </w:rPr>
        <w:t>Особенности содержания курса «Химия» являются глав</w:t>
      </w:r>
      <w:r w:rsidRPr="00E202E2">
        <w:rPr>
          <w:rFonts w:ascii="Times New Roman" w:hAnsi="Times New Roman" w:cs="Times New Roman"/>
          <w:sz w:val="24"/>
          <w:szCs w:val="24"/>
        </w:rPr>
        <w:softHyphen/>
        <w:t xml:space="preserve">ной причиной того, что в учебном </w:t>
      </w:r>
      <w:r w:rsidRPr="00E202E2">
        <w:rPr>
          <w:rFonts w:ascii="Times New Roman" w:hAnsi="Times New Roman" w:cs="Times New Roman"/>
          <w:spacing w:val="-4"/>
          <w:sz w:val="24"/>
          <w:szCs w:val="24"/>
        </w:rPr>
        <w:t xml:space="preserve">плане </w:t>
      </w:r>
      <w:r>
        <w:rPr>
          <w:rFonts w:ascii="Times New Roman" w:hAnsi="Times New Roman" w:cs="Times New Roman"/>
          <w:sz w:val="24"/>
          <w:szCs w:val="24"/>
        </w:rPr>
        <w:t>МБО</w:t>
      </w:r>
      <w:r w:rsidRPr="00E202E2">
        <w:rPr>
          <w:rFonts w:ascii="Times New Roman" w:hAnsi="Times New Roman" w:cs="Times New Roman"/>
          <w:sz w:val="24"/>
          <w:szCs w:val="24"/>
        </w:rPr>
        <w:t xml:space="preserve">У </w:t>
      </w:r>
      <w:r w:rsidR="00C83565">
        <w:rPr>
          <w:rFonts w:ascii="Times New Roman" w:hAnsi="Times New Roman" w:cs="Times New Roman"/>
          <w:sz w:val="24"/>
          <w:szCs w:val="24"/>
        </w:rPr>
        <w:t xml:space="preserve">«ООШ» </w:t>
      </w:r>
      <w:proofErr w:type="spellStart"/>
      <w:r w:rsidR="00C83565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="00C8356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3565">
        <w:rPr>
          <w:rFonts w:ascii="Times New Roman" w:hAnsi="Times New Roman" w:cs="Times New Roman"/>
          <w:sz w:val="24"/>
          <w:szCs w:val="24"/>
        </w:rPr>
        <w:t>Верхнеижемский</w:t>
      </w:r>
      <w:proofErr w:type="spellEnd"/>
      <w:r w:rsidR="00C83565">
        <w:rPr>
          <w:rFonts w:ascii="Times New Roman" w:hAnsi="Times New Roman" w:cs="Times New Roman"/>
          <w:sz w:val="24"/>
          <w:szCs w:val="24"/>
        </w:rPr>
        <w:t xml:space="preserve"> </w:t>
      </w:r>
      <w:r w:rsidRPr="00E202E2">
        <w:rPr>
          <w:rFonts w:ascii="Times New Roman" w:hAnsi="Times New Roman" w:cs="Times New Roman"/>
          <w:spacing w:val="-4"/>
          <w:sz w:val="24"/>
          <w:szCs w:val="24"/>
        </w:rPr>
        <w:t xml:space="preserve">этот предмет появляется последним в ряду </w:t>
      </w:r>
      <w:proofErr w:type="spellStart"/>
      <w:proofErr w:type="gramStart"/>
      <w:r w:rsidRPr="00E202E2">
        <w:rPr>
          <w:rFonts w:ascii="Times New Roman" w:hAnsi="Times New Roman" w:cs="Times New Roman"/>
          <w:spacing w:val="-4"/>
          <w:sz w:val="24"/>
          <w:szCs w:val="24"/>
        </w:rPr>
        <w:t>есте</w:t>
      </w:r>
      <w:r w:rsidRPr="00E202E2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E202E2">
        <w:rPr>
          <w:rFonts w:ascii="Times New Roman" w:hAnsi="Times New Roman" w:cs="Times New Roman"/>
          <w:sz w:val="24"/>
          <w:szCs w:val="24"/>
        </w:rPr>
        <w:t>ственно-научных</w:t>
      </w:r>
      <w:proofErr w:type="spellEnd"/>
      <w:proofErr w:type="gramEnd"/>
      <w:r w:rsidRPr="00E202E2">
        <w:rPr>
          <w:rFonts w:ascii="Times New Roman" w:hAnsi="Times New Roman" w:cs="Times New Roman"/>
          <w:sz w:val="24"/>
          <w:szCs w:val="24"/>
        </w:rPr>
        <w:t xml:space="preserve"> дисциплин, поскольку для его освоения школьники должны обладать не только определенным запа</w:t>
      </w:r>
      <w:r w:rsidRPr="00E202E2">
        <w:rPr>
          <w:rFonts w:ascii="Times New Roman" w:hAnsi="Times New Roman" w:cs="Times New Roman"/>
          <w:sz w:val="24"/>
          <w:szCs w:val="24"/>
        </w:rPr>
        <w:softHyphen/>
      </w:r>
      <w:r w:rsidRPr="00E202E2">
        <w:rPr>
          <w:rFonts w:ascii="Times New Roman" w:hAnsi="Times New Roman" w:cs="Times New Roman"/>
          <w:spacing w:val="-3"/>
          <w:sz w:val="24"/>
          <w:szCs w:val="24"/>
        </w:rPr>
        <w:t xml:space="preserve">сом предварительных </w:t>
      </w:r>
      <w:proofErr w:type="spellStart"/>
      <w:r w:rsidRPr="00E202E2">
        <w:rPr>
          <w:rFonts w:ascii="Times New Roman" w:hAnsi="Times New Roman" w:cs="Times New Roman"/>
          <w:spacing w:val="-3"/>
          <w:sz w:val="24"/>
          <w:szCs w:val="24"/>
        </w:rPr>
        <w:t>естественно-научных</w:t>
      </w:r>
      <w:proofErr w:type="spellEnd"/>
      <w:r w:rsidRPr="00E202E2">
        <w:rPr>
          <w:rFonts w:ascii="Times New Roman" w:hAnsi="Times New Roman" w:cs="Times New Roman"/>
          <w:spacing w:val="-3"/>
          <w:sz w:val="24"/>
          <w:szCs w:val="24"/>
        </w:rPr>
        <w:t xml:space="preserve"> знаний, но и дос</w:t>
      </w:r>
      <w:r w:rsidRPr="00E202E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E202E2">
        <w:rPr>
          <w:rFonts w:ascii="Times New Roman" w:hAnsi="Times New Roman" w:cs="Times New Roman"/>
          <w:sz w:val="24"/>
          <w:szCs w:val="24"/>
        </w:rPr>
        <w:t>таточно хорошо развитым абстрактным мышлением.</w:t>
      </w:r>
    </w:p>
    <w:p w:rsid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В соответствии с учебным планом на изучение химии в 8 клас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се отводится 2 часа в неделю, 7</w:t>
      </w:r>
      <w:r w:rsidR="00C83565">
        <w:rPr>
          <w:rFonts w:ascii="Times New Roman" w:eastAsia="TimesNewRomanPSMT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часа в год. </w:t>
      </w:r>
      <w:r w:rsidRPr="00E20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9 классе отводится  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 часа в неделю, </w:t>
      </w:r>
      <w:r w:rsidR="00C83565">
        <w:rPr>
          <w:rFonts w:ascii="Times New Roman" w:eastAsia="TimesNewRomanPSMT" w:hAnsi="Times New Roman" w:cs="Times New Roman"/>
          <w:sz w:val="24"/>
          <w:szCs w:val="24"/>
          <w:lang w:eastAsia="ru-RU"/>
        </w:rPr>
        <w:t>70</w:t>
      </w:r>
      <w:r w:rsidRPr="00E20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часов в год.</w:t>
      </w:r>
    </w:p>
    <w:p w:rsidR="00C83565" w:rsidRDefault="00C83565" w:rsidP="00C83565">
      <w:pPr>
        <w:spacing w:after="0"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02E2">
        <w:rPr>
          <w:rFonts w:ascii="Times New Roman" w:hAnsi="Times New Roman" w:cs="Times New Roman"/>
          <w:b/>
          <w:i/>
          <w:sz w:val="24"/>
          <w:szCs w:val="24"/>
        </w:rPr>
        <w:t>Описание ценностных ориентиров содержания учебного предмета</w:t>
      </w:r>
      <w:r w:rsidRPr="00E202E2">
        <w:rPr>
          <w:rFonts w:ascii="Times New Roman" w:hAnsi="Times New Roman" w:cs="Times New Roman"/>
          <w:b/>
          <w:i/>
          <w:sz w:val="24"/>
          <w:szCs w:val="24"/>
        </w:rPr>
        <w:tab/>
        <w:t>«Химия»</w:t>
      </w:r>
    </w:p>
    <w:p w:rsidR="00E202E2" w:rsidRPr="00E202E2" w:rsidRDefault="00E202E2" w:rsidP="00C8356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сознательного освоения предмета «Химия» в школьный ку</w:t>
      </w:r>
      <w:proofErr w:type="gramStart"/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 вкл</w:t>
      </w:r>
      <w:proofErr w:type="gramEnd"/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ючены обязательные компоненты содержания современного химического образования:</w:t>
      </w:r>
    </w:p>
    <w:p w:rsidR="00E202E2" w:rsidRPr="00E202E2" w:rsidRDefault="00E202E2" w:rsidP="00C8356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E202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химические знания </w:t>
      </w: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(теоретические, методологические, прикладные, описательные — язык науки, </w:t>
      </w:r>
      <w:proofErr w:type="spellStart"/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аксиологические</w:t>
      </w:r>
      <w:proofErr w:type="spellEnd"/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исторические и др.);</w:t>
      </w:r>
    </w:p>
    <w:p w:rsidR="00E202E2" w:rsidRPr="00E202E2" w:rsidRDefault="00E202E2" w:rsidP="00C8356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E202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различные умения, навыки </w:t>
      </w: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специфические по химии);</w:t>
      </w:r>
    </w:p>
    <w:p w:rsidR="00E202E2" w:rsidRPr="00E202E2" w:rsidRDefault="00E202E2" w:rsidP="00C8356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  </w:t>
      </w:r>
      <w:r w:rsidRPr="00E202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ценностные отношения </w:t>
      </w: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 химии, жизни, природе, образованию и т. д.);</w:t>
      </w:r>
    </w:p>
    <w:p w:rsidR="00E202E2" w:rsidRPr="00E202E2" w:rsidRDefault="00E202E2" w:rsidP="00C8356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E202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опыт продуктивной деятельности </w:t>
      </w: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разного характера, обеспечивающий развитие мотивов, интеллекта, способностей к самореализации и других свойств личности ученика;</w:t>
      </w:r>
    </w:p>
    <w:p w:rsidR="00E202E2" w:rsidRPr="00E202E2" w:rsidRDefault="00E202E2" w:rsidP="00C8356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E202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ключевые и учебно-химические компетенции.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ценностных ориентиров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химического образования выступают объекты, изучаемые в курсе химии, к которым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познавательных ценностей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 </w:t>
      </w:r>
    </w:p>
    <w:p w:rsidR="00E202E2" w:rsidRPr="00E202E2" w:rsidRDefault="00E202E2" w:rsidP="00C83565">
      <w:pPr>
        <w:numPr>
          <w:ilvl w:val="0"/>
          <w:numId w:val="2"/>
        </w:numPr>
        <w:tabs>
          <w:tab w:val="clear" w:pos="1485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научного знания, его практической значимости, достоверности;</w:t>
      </w:r>
    </w:p>
    <w:p w:rsidR="00E202E2" w:rsidRPr="00E202E2" w:rsidRDefault="00E202E2" w:rsidP="00C835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химических методов исследования живой и неживой природы.</w:t>
      </w:r>
    </w:p>
    <w:p w:rsidR="00E202E2" w:rsidRPr="00E202E2" w:rsidRDefault="00E202E2" w:rsidP="00C835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ценностных ориентаций содержания курса химии позволяет сформировать:</w:t>
      </w:r>
    </w:p>
    <w:p w:rsidR="00E202E2" w:rsidRPr="00E202E2" w:rsidRDefault="00E202E2" w:rsidP="00C835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созидательной, творческой деятельности;</w:t>
      </w:r>
    </w:p>
    <w:p w:rsidR="00E202E2" w:rsidRPr="00E202E2" w:rsidRDefault="00E202E2" w:rsidP="00C835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необходимости здорового образа жизни;</w:t>
      </w:r>
    </w:p>
    <w:p w:rsidR="00E202E2" w:rsidRPr="00E202E2" w:rsidRDefault="00E202E2" w:rsidP="00C835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безусловном выполнении правил безопасного использования веществ в повседневной жизни;</w:t>
      </w:r>
    </w:p>
    <w:p w:rsidR="00E202E2" w:rsidRPr="00E202E2" w:rsidRDefault="00E202E2" w:rsidP="00C835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сознательный выбор будущей профессиональной деятельности.</w:t>
      </w:r>
    </w:p>
    <w:p w:rsidR="00E202E2" w:rsidRPr="00E202E2" w:rsidRDefault="00E202E2" w:rsidP="00C835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Курс химии обладает возможностями для формирования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коммуникативных ценностей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основу которых составляют процесс общения, грамотная речь. Коммуникативные ценностные ориентации курса способствуют:</w:t>
      </w:r>
    </w:p>
    <w:p w:rsidR="00E202E2" w:rsidRPr="00E202E2" w:rsidRDefault="00E202E2" w:rsidP="00C83565">
      <w:pPr>
        <w:numPr>
          <w:ilvl w:val="0"/>
          <w:numId w:val="4"/>
        </w:numPr>
        <w:tabs>
          <w:tab w:val="clear" w:pos="1485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правильному использованию химической терминологии и символики;</w:t>
      </w:r>
    </w:p>
    <w:p w:rsidR="00E202E2" w:rsidRPr="00E202E2" w:rsidRDefault="00E202E2" w:rsidP="00C83565">
      <w:pPr>
        <w:numPr>
          <w:ilvl w:val="0"/>
          <w:numId w:val="4"/>
        </w:numPr>
        <w:tabs>
          <w:tab w:val="clear" w:pos="1485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потребности вести диалог, выслушивать мнение оппонента, участвовать в дискуссии;</w:t>
      </w:r>
    </w:p>
    <w:p w:rsidR="00E202E2" w:rsidRPr="00E202E2" w:rsidRDefault="00E202E2" w:rsidP="00C83565">
      <w:pPr>
        <w:tabs>
          <w:tab w:val="num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развитию умения открыто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аргументировано отстаивать свою точку зрения.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hAnsi="Times New Roman" w:cs="Times New Roman"/>
          <w:b/>
          <w:i/>
          <w:sz w:val="24"/>
          <w:szCs w:val="24"/>
        </w:rPr>
        <w:lastRenderedPageBreak/>
        <w:t>1.9</w:t>
      </w:r>
      <w:r w:rsidRPr="00E202E2">
        <w:rPr>
          <w:rFonts w:ascii="Times New Roman" w:hAnsi="Times New Roman" w:cs="Times New Roman"/>
          <w:b/>
          <w:i/>
          <w:sz w:val="24"/>
          <w:szCs w:val="24"/>
        </w:rPr>
        <w:tab/>
        <w:t>Результаты освоения учебного предмета «Химия».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химии в основной школе дает возможность достичь следующих результатов в направлении </w:t>
      </w: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личностного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развития: </w:t>
      </w:r>
    </w:p>
    <w:p w:rsidR="00E202E2" w:rsidRPr="00E202E2" w:rsidRDefault="00E202E2" w:rsidP="00C835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E202E2" w:rsidRPr="00E202E2" w:rsidRDefault="00E202E2" w:rsidP="00C835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:rsidR="00E202E2" w:rsidRPr="00E202E2" w:rsidRDefault="00E202E2" w:rsidP="00C835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E202E2" w:rsidRPr="00E202E2" w:rsidRDefault="00E202E2" w:rsidP="00C835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E202E2" w:rsidRPr="00E202E2" w:rsidRDefault="00E202E2" w:rsidP="00C835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E202E2" w:rsidRPr="00E202E2" w:rsidRDefault="00E202E2" w:rsidP="00C835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E202E2" w:rsidRPr="00E202E2" w:rsidRDefault="00E202E2" w:rsidP="00C835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202E2" w:rsidRPr="00E202E2" w:rsidRDefault="00E202E2" w:rsidP="00C835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основной образовательной программы основного общего образования являются: 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познавательные и практические задания, в том числе проектные;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самостоятельно и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E202E2" w:rsidRPr="00E202E2" w:rsidRDefault="00E202E2" w:rsidP="00C835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Предметными результатами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E202E2" w:rsidRPr="00E202E2" w:rsidRDefault="00E202E2" w:rsidP="00C8356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02E2">
        <w:rPr>
          <w:rFonts w:ascii="Times New Roman" w:hAnsi="Times New Roman" w:cs="Times New Roman"/>
          <w:b/>
          <w:i/>
          <w:sz w:val="24"/>
          <w:szCs w:val="24"/>
        </w:rPr>
        <w:t>Содержание учебного предмета «Химия»</w:t>
      </w:r>
    </w:p>
    <w:p w:rsidR="00E202E2" w:rsidRPr="00E202E2" w:rsidRDefault="00E202E2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02E2">
        <w:rPr>
          <w:rFonts w:ascii="Times New Roman" w:hAnsi="Times New Roman" w:cs="Times New Roman"/>
          <w:b/>
          <w:i/>
          <w:sz w:val="24"/>
          <w:szCs w:val="24"/>
        </w:rPr>
        <w:t>Распределение содержания по классам: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Основные понятия химии (уровень атомно-молекулярных представлений)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Атомно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гидроксидов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Амфотерные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оксиды и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Вытеснительный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 металлов.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основными классами неорганических соединений.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и собирание кислорода методом вытеснения воздуха и воды. Определение состава воздуха.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Коллекция нефти, каменного угля и продуктов их переработки.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Анализ воды. Синтез воды.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характерных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реакции. Разложение основного карбоната меди (</w:t>
      </w:r>
      <w:r w:rsidRPr="00E202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Реакция замещения меди железом.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образцами оксидов.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водорода с оксидом меди (</w:t>
      </w:r>
      <w:r w:rsidRPr="00E202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подтверждающие химические свойства кислот, оснований.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E202E2" w:rsidRPr="00E202E2" w:rsidRDefault="00E202E2" w:rsidP="00C83565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E202E2" w:rsidRPr="00E202E2" w:rsidRDefault="00E202E2" w:rsidP="00C83565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Очистка загрязнённой поваренной соли.</w:t>
      </w:r>
    </w:p>
    <w:p w:rsidR="00E202E2" w:rsidRPr="00E202E2" w:rsidRDefault="00E202E2" w:rsidP="00C83565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свойства кислорода</w:t>
      </w:r>
    </w:p>
    <w:p w:rsidR="00E202E2" w:rsidRPr="00E202E2" w:rsidRDefault="00E202E2" w:rsidP="00C83565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и изучение его свойств.</w:t>
      </w:r>
    </w:p>
    <w:p w:rsidR="00E202E2" w:rsidRPr="00E202E2" w:rsidRDefault="00E202E2" w:rsidP="00C83565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E202E2" w:rsidRPr="00E202E2" w:rsidRDefault="00E202E2" w:rsidP="00C83565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Расчетные задачи: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отношения газов при химических реакциях.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научное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Строение вещества.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химических элементов. Основные виды химической связи: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ковалентная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Многообразие химических реакций.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химических реакций: реакции соединения, 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эффекты химических реакций. Экзотермические и эндотермические реакции. Термохимические уравнения. Расчеты по термохимическим уравнениям.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Скорость химических реакций. Факторы, влияющие на скорость химических реакций.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Первоначальное представление о катализе.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Обратимые реакции. Понятие о химическом равновесии.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Химические реакции в водных растворах. Электролиты и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Ионы. Катионы и анионы.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Гидратная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 растворов. Электролитическая  диссоциация кислот, оснований и солей. Слабые и сильные электролиты. Степень диссоциации. Степень диссоциации. Реакц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ио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 обмена. Условия течения реакций ионного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реакций. Понятие о гидролизе солей.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Примеры экз</w:t>
      </w:r>
      <w:proofErr w:type="gramStart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о-</w:t>
      </w:r>
      <w:proofErr w:type="gramEnd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эндотермических реакций.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Взаимодействие цинка с соляной и уксусной кислотой. Взаимодействие гранулированного цинка и цинковой пыли с соляной кислотой.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оксида меди (II) с серной кислотой разной концентрации при разных температурах.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угля в концентрированной азотной кислоте.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серы в расплавленной селитре.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Испытание растворов веществ на электрическую проводимость.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Движение ионов в электрическом поле.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Практические работы: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влияния условий проведения химической реакции на её скорость.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экспериментальных задач по теме «Свойства кислот, солей и оснований как электролитов»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опыты: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Реакции обмена между растворами электролитов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Расчетные задачи: </w:t>
      </w: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Вычисления по термохимическим уравнениям реакций.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Многообразие веществ.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Неметаллы. Галогены. Положение в периодической системе химических элементов, строение их атомов. Нахождение в природе. Физические и химические свойства галогенов. Получение и применение галогенов.  Хлор. Физические и химические свойства хлора. Применение хлора.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Физические свойства. Получение. Соляная кислота и её соли. Качественная реакция на </w:t>
      </w:r>
      <w:proofErr w:type="spellStart"/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хлорид-ионы</w:t>
      </w:r>
      <w:proofErr w:type="spellEnd"/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Распознавание хлоридов, бромидов, иодидов.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Кислород и сера. Положение кислорода и серы в ПСХЭ,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Качественная реакция на </w:t>
      </w:r>
      <w:proofErr w:type="spellStart"/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сульфид-ионы</w:t>
      </w:r>
      <w:proofErr w:type="spellEnd"/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.  Оксид серы (</w:t>
      </w:r>
      <w:r w:rsidRPr="00E202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Физические и химические свойства. Применение. Сернистая кислота и ее соли. Качественная реакция на </w:t>
      </w:r>
      <w:proofErr w:type="spellStart"/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сульфит-ионы</w:t>
      </w:r>
      <w:proofErr w:type="spellEnd"/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Оксид серы (</w:t>
      </w:r>
      <w:r w:rsidRPr="00E202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Серная кислота. Химические свойства разбавленной и концентрированной серной кислоты. Качественная реакция на </w:t>
      </w:r>
      <w:proofErr w:type="spellStart"/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сульфат-ионы</w:t>
      </w:r>
      <w:proofErr w:type="spellEnd"/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Химические реакции, лежащие в основе получения серной кислоты в промышленности. Применение серной кислоты. 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Азот и фосфор. Положение азота и фосфора в ПСХЭ, строение их атомов. Азот, физические и химические свойства, получение и применение. Круговорот азота в природе. Аммиак: физические и химические свойства, получение и применение. Соли аммония. Азотная кислота и ее свойства. Окислительные свойства азотной кислоты. Получение азотной кислоты в лаборатории. Химические реакции, лежащие в основе получения азотной кислоты в промышленности. Применение азотной кислоты. Соли азотной кислоты и их применение. Азотные удобрения.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Фосфор. Аллотропия фосфора. Физические и химические свойства фосфора. Оксид фосфора (</w:t>
      </w:r>
      <w:r w:rsidRPr="00E202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). Ортофосфорная кислота и ее соли. Фосфорные удобрения.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Углерод и кремний. Положение углерода и кремния в ПСХЭ,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ее соли. Качественные реакции на </w:t>
      </w:r>
      <w:proofErr w:type="spellStart"/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карбонат-ионы</w:t>
      </w:r>
      <w:proofErr w:type="spellEnd"/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Круговорот углерода в природе. Органические соединения углерода.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Кремний. Оксид кремния (4). Кремниевая кислота и ее соли. </w:t>
      </w:r>
      <w:r w:rsidRPr="00E202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Стекло. Цемент.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Металлы. Положение металлов в ПСХЭ Д.И.Менделеева, строение их атомов.  Металлическая связь. Физические свойства металлов. Ряд активности металлов. Химические свойства металлов. Общие способы получения металлов. Сплавы металлов.  </w:t>
      </w: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металлы. Положение щелочных металлов в периодической системе, строение их атомов. Нахождение в природе. Магний и кальций, их важнейшие соединения. Жесткость воды и способы ее устранения.</w:t>
      </w: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Алюминий. Положение алюминия в периодической системе, строение его атома. Нахождение в природе. Физические и химические свойства алюминия. Амфотерность оксида и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гидроксида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алюминия.</w:t>
      </w: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Железо. Положение железа в периодической системе, строение его атома.  Нахождение в природе. Физические и химические  свойства железа. Важнейшие соединения железа: оксиды,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соли железа (</w:t>
      </w:r>
      <w:r w:rsidRPr="00E202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железа (</w:t>
      </w:r>
      <w:r w:rsidRPr="00E202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Качественные реакции на ионы.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 свойства галогенов.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</w:t>
      </w:r>
      <w:proofErr w:type="spellStart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хлороводорода</w:t>
      </w:r>
      <w:proofErr w:type="spellEnd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растворение его в воде.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Аллотропные</w:t>
      </w:r>
      <w:proofErr w:type="spellEnd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модификации серы. Образцы природных сульфидов и сульфатов.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аммиака и его растворение в воде. Ознакомление с образцами  природных нитратов, фосфатов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Модели кристаллических решёток  алмаза и графита. Знакомство с образцами природных карбонатов и силикатов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Знакомство с образцами  важнейших соединений натрия, калия, природных соединений кальция, рудами железа,   соединениями алюминия.  Взаимодействие щелочных, щелочноземельных металлов и алюминия с водой. Сжигание железа  в кислороде и хлоре.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Практические работы: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соляной кислоты и изучение её свойств.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экспериментальных задач по теме «Кислород и сера»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аммиака и изучение его свойств.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Получение оксида углерода (</w:t>
      </w:r>
      <w:r w:rsidRPr="00E202E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) и изучение его свойств. Распознавание карбонатов.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Решение экспериментальных задач по теме «Металлы и их соединения».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опыты: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Вытеснение галогенами друг друга из растворов их соединений.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Качественные реакции  сульфи</w:t>
      </w:r>
      <w:proofErr w:type="gramStart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д-</w:t>
      </w:r>
      <w:proofErr w:type="gramEnd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, сульфит- и сульфат- ионов в растворе.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образцами серы и её природными соединениями.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солей аммония со щелочами.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карбона</w:t>
      </w:r>
      <w:proofErr w:type="gramStart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т-</w:t>
      </w:r>
      <w:proofErr w:type="gramEnd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силикат- ионы.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углекислый газ.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образцов металлов. Взаимодействие металлов с растворами солей. Ознакомление со свойствами и превращениями карбонатов и гидрокарбонатов. Получение </w:t>
      </w:r>
      <w:proofErr w:type="spellStart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гидроксида</w:t>
      </w:r>
      <w:proofErr w:type="spellEnd"/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алюминия и взаимодействие его с кислотами и щелочами. Качественные реакции на ионы Fe</w:t>
      </w:r>
      <w:r w:rsidRPr="00E202E2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2+</w:t>
      </w: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Fe</w:t>
      </w:r>
      <w:r w:rsidRPr="00E202E2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3+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Расчетные задачи: 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долю  примесей.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Краткий обзор важнейших органических веществ.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Углеводороды. Предельные углеводороды. Метан, этан, пропан –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Ацетиленовый ряд непредельных углеводородов. Ацетилен. Свойства ацетилена. Применение ацетилена.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Производные углеводородов.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обзор органических соединений: одноатомные спирты, карбоновые кислоты, сложные эфиры, жиры, углеводы, аминокислоты, белки.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белков в организме. 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Демонстрации: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Растворение этилового спирта в воде. Растворение глицерина в воде.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и свойства уксусной кислоты. Исследование свойств жиров: растворимость в воде и органических растворителях.</w:t>
      </w:r>
    </w:p>
    <w:p w:rsidR="00E202E2" w:rsidRPr="00E202E2" w:rsidRDefault="00E202E2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глюкозу и крахмал.</w:t>
      </w:r>
    </w:p>
    <w:p w:rsidR="00E202E2" w:rsidRPr="00E202E2" w:rsidRDefault="00E202E2" w:rsidP="00C835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Ознакомление с образцами изделий из полиэтилена, полипропилена, поливинилхлорида.</w:t>
      </w:r>
    </w:p>
    <w:p w:rsidR="00E202E2" w:rsidRPr="00E202E2" w:rsidRDefault="00E202E2" w:rsidP="00C835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работы сгруппированы в блоки — химические практикумы, которые служат не только средством закрепления умений и навыков, но также и средством </w:t>
      </w:r>
      <w:proofErr w:type="gram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их </w:t>
      </w:r>
      <w:proofErr w:type="spellStart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E202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02E2" w:rsidRDefault="00E202E2" w:rsidP="00C835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BDE" w:rsidRDefault="00791BDE" w:rsidP="00C835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91BDE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>Состав учебно-методического комплекта: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Рудзитис Г.Е. Химия: 8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Учреждений / Г.Е. Рудзитис, Ф.Г. Фельдман.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Химия: 8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электронное приложение к учебнику.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Рудзитис Г.Е. Химия: 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Учреждений / Г.Е. Рудзитис, Ф.Г. Фельдман.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Химия: 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электронное приложение к учебнику.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Химия: задачник с «помощником»: 8-9 классы 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А.М. Химия: дидактический материал: 8-9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. / А.М.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Химия. Уроки: 8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. 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Химия. Уроки: 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. 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>Список литературы для учащихся: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b/>
          <w:sz w:val="24"/>
          <w:szCs w:val="24"/>
        </w:rPr>
        <w:t>Учебники:</w:t>
      </w:r>
    </w:p>
    <w:p w:rsidR="00791BDE" w:rsidRPr="00791BDE" w:rsidRDefault="00791BDE" w:rsidP="00C83565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Рудзитис Г.Е. Химия: 8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Учреждений / Г.Е. Рудзитис, Ф.Г. Фельдман.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Рудзитис Г.Е. Химия: 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Учреждений / Г.Е. Рудзитис, Ф.Г. Фельдман.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Химия: задачник с «помощником»: 8-9 классы 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b/>
          <w:sz w:val="24"/>
          <w:szCs w:val="24"/>
        </w:rPr>
        <w:t>Рабочие тетради:</w:t>
      </w:r>
    </w:p>
    <w:p w:rsidR="00791BDE" w:rsidRPr="00791BDE" w:rsidRDefault="00791BDE" w:rsidP="00C83565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Габрусева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Н.И. Химия: рабочая тетрадь: 8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. / Н.И.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Габрусева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Габрусева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Н.И. Химия: рабочая тетрадь: 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. / Н.И.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Габрусева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>Список литературы для педагогов: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Рудзитис Г.Е. Химия: 8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Учреждений / Г.Е. Рудзитис, Ф.Г. Фельдман.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Химия: 8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электронное приложение к учебнику.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lastRenderedPageBreak/>
        <w:t xml:space="preserve">Рудзитис Г.Е. Химия: 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BD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91BD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Учреждений / Г.Е. Рудзитис, Ф.Г. Фельдман.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Химия: 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.: электронное приложение к учебнику.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Химия: задачник с «помощником»: 8-9 классы 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А.М. Химия: дидактический материал: 8-9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. / А.М.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Химия. Уроки: 8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. 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Н.Н. Химия. Уроки: 9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. / Н.Н.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>. – М.: Просвещение.</w:t>
      </w:r>
    </w:p>
    <w:p w:rsidR="00791BDE" w:rsidRPr="00791BDE" w:rsidRDefault="00791BDE" w:rsidP="00C83565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>Боровских</w:t>
      </w:r>
      <w:proofErr w:type="spellEnd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Т.А. Тесты по химии. Первоначальные химические понятия. Кислород. Водород. Вода, растворы. Основные классы </w:t>
      </w:r>
      <w:proofErr w:type="spellStart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>неорганичесих</w:t>
      </w:r>
      <w:proofErr w:type="spellEnd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соединений: 8 </w:t>
      </w:r>
      <w:proofErr w:type="spellStart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>.: к учебнику Г.Е. Рудзитиса, Ф.Г. Фельдмана «Химия. 8 класс». – М.: Издательство «Экзамен», 2010.</w:t>
      </w:r>
    </w:p>
    <w:p w:rsidR="00791BDE" w:rsidRDefault="00791BDE" w:rsidP="00C83565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>Боровских</w:t>
      </w:r>
      <w:proofErr w:type="spellEnd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Т.А. Тесты по химии. </w:t>
      </w:r>
      <w:proofErr w:type="spellStart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>Электролдитическая</w:t>
      </w:r>
      <w:proofErr w:type="spellEnd"/>
      <w:r w:rsidRPr="00791BDE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диссоциация. Кислород и сера. Азот и фосфор. Углерод и кремний. 9 класс: к учебнику Г.Е. Рудзитиса, Ф.Г. Фельдмана «Химия. 9 класс». – М.: Издательство «Экзамен», 2011.</w:t>
      </w:r>
    </w:p>
    <w:p w:rsidR="00791BDE" w:rsidRPr="00791BDE" w:rsidRDefault="00791BDE" w:rsidP="00C835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>Перечень технических средств кабинета:</w:t>
      </w:r>
    </w:p>
    <w:p w:rsid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f"/>
        <w:tblW w:w="0" w:type="auto"/>
        <w:tblLook w:val="04A0"/>
      </w:tblPr>
      <w:tblGrid>
        <w:gridCol w:w="675"/>
        <w:gridCol w:w="5705"/>
        <w:gridCol w:w="3191"/>
      </w:tblGrid>
      <w:tr w:rsidR="00791BDE" w:rsidTr="00791BDE">
        <w:tc>
          <w:tcPr>
            <w:tcW w:w="675" w:type="dxa"/>
          </w:tcPr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объектов и средств материально – технического обеспечения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по факту </w:t>
            </w:r>
          </w:p>
        </w:tc>
      </w:tr>
      <w:tr w:rsidR="00791BDE" w:rsidTr="00791BDE">
        <w:tc>
          <w:tcPr>
            <w:tcW w:w="675" w:type="dxa"/>
          </w:tcPr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B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numPr>
                <w:ilvl w:val="0"/>
                <w:numId w:val="18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Печатные пособия </w:t>
            </w:r>
          </w:p>
          <w:p w:rsidR="00791BDE" w:rsidRPr="00791BDE" w:rsidRDefault="00791BDE" w:rsidP="00C835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портретов ученых-химиков </w:t>
            </w: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BD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B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B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 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таблиц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органической 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химии </w:t>
            </w:r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580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таблиц по неорганической химии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Информационно-коммуникативные средства </w:t>
            </w: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Мультимедийные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(обучающие, 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тренинговые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контролирующие) по всем разделам курса химии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библиотеки по курсу химии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Tr="00791BDE">
        <w:tc>
          <w:tcPr>
            <w:tcW w:w="675" w:type="dxa"/>
          </w:tcPr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Технические средства обучения </w:t>
            </w:r>
          </w:p>
        </w:tc>
        <w:tc>
          <w:tcPr>
            <w:tcW w:w="3191" w:type="dxa"/>
          </w:tcPr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Мультимедийный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проектор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проекционный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.Учебно-практическое и учебно-лабораторное оборудование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Приборы, наборы посуды и лабораторных принадлежностей для химического эксперимента.   Общего назначения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BD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электронные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Нагревательные приборы: 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спиртовки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Доска для сушки посуды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электроснабжения кабинета химии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Демонстрационные 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Набор посуды и принадлежностей для демонстрационных опытов по химии </w:t>
            </w:r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Столик подъемный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Штатив для демонстрационных пробирок ПХ-21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Штатив металлический ШЛБ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фоновый черно-белый (двусторонний)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флаконов (250 – 300 мл для хранения растворов реактивов)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Специализированные приборы и аппараты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(прибор) для получения газов (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Киппа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Озонатор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для демонстрации светового эффекта реакций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для определения состава воздуха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Воронка делительная для работы с вредными веществами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Воронка делительная общего назначения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Комплекты для лабораторных опытов и практических занятий по химии 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механические лабораторные </w:t>
            </w:r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электронные учебные лабораторные ВУЛ-50 ЭМ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банок для хранения твердых реактивов (30 – 50 мл)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BD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склянок (флаконов) для хранения растворов реактивов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пробирок (ПХ-14, ПХ-16)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20+25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для получения газов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Комплекты для монтажа химического оборудования МБ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Цилиндры мерные стеклянные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Кристаллизатор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.Модели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кристаллических решеток: алмаза, графита, поваренной соли </w:t>
            </w:r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моделей – аппликаций для иллюстрации типов химических реакций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моделирования электронного строения атомов элементов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.Натуральные объекты,   коллекции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Топливо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Реактивы  (по норме) </w:t>
            </w: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наличии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1 ОС «Кислоты»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Кислота серная  </w:t>
            </w:r>
            <w:smartTag w:uri="urn:schemas-microsoft-com:office:smarttags" w:element="metricconverter">
              <w:smartTagPr>
                <w:attr w:name="ProductID" w:val="4,8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4,800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Кислота соляная </w:t>
            </w:r>
            <w:smartTag w:uri="urn:schemas-microsoft-com:office:smarttags" w:element="metricconverter">
              <w:smartTagPr>
                <w:attr w:name="ProductID" w:val="2,5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2,500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2кг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705" w:type="dxa"/>
          </w:tcPr>
          <w:p w:rsid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Набор № 2 ОС «Кислоты» 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Кислота азотная  </w:t>
            </w:r>
            <w:smartTag w:uri="urn:schemas-microsoft-com:office:smarttags" w:element="metricconverter">
              <w:smartTagPr>
                <w:attr w:name="ProductID" w:val="0,3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0,300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Кислота ортофосфорная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0,050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1кг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3 ОС «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Гидроксиды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Кальция 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0,5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0,500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Натрия 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0,5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0,500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0,35кг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0.7кг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4 ОС «Оксиды металлов»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Алюминия оксид 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Бария оксид  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Железа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оксид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Кальция оксид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Магния оксид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оксид (гранулы)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оксид 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Цинка оксид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0,100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0,05к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5 ОС «Металлы»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Алюминий (гранулы)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Алюминий (стружка)   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Железо восстановленное  (порошок)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Магний  (опилки)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Медь (гранулы, опилки)   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Цинк (гранулы) </w:t>
            </w:r>
            <w:smartTag w:uri="urn:schemas-microsoft-com:office:smarttags" w:element="metricconverter">
              <w:smartTagPr>
                <w:attr w:name="ProductID" w:val="0,5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0,500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0,025кг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0.400кг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6 ОС «Щелочные и щелочноземельные металлы»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Литий 5 ампул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Натрий 20 ампул </w:t>
            </w:r>
          </w:p>
        </w:tc>
        <w:tc>
          <w:tcPr>
            <w:tcW w:w="3191" w:type="dxa"/>
          </w:tcPr>
          <w:p w:rsidR="00791BDE" w:rsidRDefault="00791BDE" w:rsidP="00C83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ампул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ампул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7 ОС «Огнеопасные вещества»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Сера (порошок)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0,050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0.200кг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9 ОС «Галогениды»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Бария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Железа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хлорид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Кальция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Магния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Цинка хлорид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иодид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бромид 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0,050 кг </w:t>
              </w:r>
            </w:smartTag>
          </w:p>
        </w:tc>
        <w:tc>
          <w:tcPr>
            <w:tcW w:w="3191" w:type="dxa"/>
          </w:tcPr>
          <w:p w:rsidR="00C83565" w:rsidRDefault="00C83565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10 ОС «Сульфаты. Сульфиты. Сульфиды»</w:t>
            </w:r>
          </w:p>
          <w:p w:rsidR="00791BDE" w:rsidRPr="00791BDE" w:rsidRDefault="00791BDE" w:rsidP="00C8356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Алюминия сульфат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Железа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сульфат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сульфат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Кальция сульфат  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Магния сульфат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сульфат безводный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сульфат 5-ти водный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сульфид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сульфат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Цинка сульфат 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0,200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0,050кг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11 ОС «Карбонаты»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карбонат (поташ)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карбонат основной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карбонат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гидрокарбонат  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Кальция карбонат  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Магния карбонат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0,200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0,400кг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0,400кг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12 ОС «Фосфаты. Силикаты»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силикат 9-ти водный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ортофосфат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трехзамещенный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0,100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Набор № 14 ОС «Соединения марганца» </w:t>
            </w:r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перманганат (калий </w:t>
            </w: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марганцевокислый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smartTag w:uri="urn:schemas-microsoft-com:office:smarttags" w:element="metricconverter">
              <w:smartTagPr>
                <w:attr w:name="ProductID" w:val="0,50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0,500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0,600кг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16 ОС «Нитраты»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Алюминия нитрат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Калия нитрат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Кальция нитрат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 (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нитрат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Натрия нитрат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Серебра нитрат 0, </w:t>
            </w:r>
            <w:smartTag w:uri="urn:schemas-microsoft-com:office:smarttags" w:element="metricconverter">
              <w:smartTagPr>
                <w:attr w:name="ProductID" w:val="02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020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0,500кг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705" w:type="dxa"/>
          </w:tcPr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Набор № 17 ОС «Индикаторы»</w:t>
            </w:r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Лакмоид</w:t>
            </w:r>
            <w:proofErr w:type="spellEnd"/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2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0,020 кг</w:t>
              </w:r>
            </w:smartTag>
          </w:p>
          <w:p w:rsidR="00791BDE" w:rsidRPr="00791BDE" w:rsidRDefault="00791BDE" w:rsidP="00C8356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Метиловый оранжевый      </w:t>
            </w:r>
            <w:smartTag w:uri="urn:schemas-microsoft-com:office:smarttags" w:element="metricconverter">
              <w:smartTagPr>
                <w:attr w:name="ProductID" w:val="0,02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0,020 кг</w:t>
              </w:r>
            </w:smartTag>
          </w:p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Фенолфталеин </w:t>
            </w:r>
            <w:smartTag w:uri="urn:schemas-microsoft-com:office:smarttags" w:element="metricconverter">
              <w:smartTagPr>
                <w:attr w:name="ProductID" w:val="0,020 кг"/>
              </w:smartTagPr>
              <w:r w:rsidRPr="00791BD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0,020 кг </w:t>
              </w:r>
            </w:smartTag>
          </w:p>
        </w:tc>
        <w:tc>
          <w:tcPr>
            <w:tcW w:w="3191" w:type="dxa"/>
          </w:tcPr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  <w:p w:rsidR="00791BDE" w:rsidRPr="00791BDE" w:rsidRDefault="00791BDE" w:rsidP="00C8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0,100кг</w:t>
            </w: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BDE" w:rsidRPr="00791BDE" w:rsidTr="00791BDE">
        <w:tc>
          <w:tcPr>
            <w:tcW w:w="67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91BDE" w:rsidRPr="00791BDE" w:rsidRDefault="00791BDE" w:rsidP="00C83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>Перечень цифровых информационных ресурсов Интернета:</w:t>
      </w:r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hyperlink r:id="rId5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http://ege.yandex.ru/chemistry/</w:t>
        </w:r>
      </w:hyperlink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hyperlink r:id="rId6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http://chem.reshuege.ru/</w:t>
        </w:r>
      </w:hyperlink>
    </w:p>
    <w:p w:rsidR="00791BDE" w:rsidRPr="00791BDE" w:rsidRDefault="00791BDE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791BDE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http://himege.ru/</w:t>
      </w:r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hyperlink r:id="rId7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http://pouchu.ru/</w:t>
        </w:r>
      </w:hyperlink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hyperlink r:id="rId8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http://enprophil.ucoz.ru/index/egeh_alkeny_alkadieny/0-358</w:t>
        </w:r>
      </w:hyperlink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hyperlink r:id="rId9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http://ximozal.ucoz.ru/_ld/12/1241___4_.pdf</w:t>
        </w:r>
      </w:hyperlink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hyperlink r:id="rId10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http://fictionbook.ru/author/georgiyi_isaakovich_lerner/biologiya_polniyyi_spravochnik_dlya_podg/read_online.html?page=3</w:t>
        </w:r>
      </w:hyperlink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hyperlink r:id="rId11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http://www.zavuch.info/methodlib/134/</w:t>
        </w:r>
      </w:hyperlink>
      <w:r w:rsidR="00791BDE" w:rsidRPr="00791BD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hyperlink r:id="rId12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http://keramikos.ru/table.php?ap=table1000405</w:t>
        </w:r>
      </w:hyperlink>
      <w:r w:rsidR="00791BDE" w:rsidRPr="00791BD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hyperlink r:id="rId13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http://sikorskaya-olja.narod.ru/EGE.htm</w:t>
        </w:r>
      </w:hyperlink>
      <w:r w:rsidR="00791BDE" w:rsidRPr="00791BD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4" w:history="1">
        <w:r w:rsidR="00791BDE" w:rsidRPr="00791BD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www.olimpmgou.narod.ru</w:t>
        </w:r>
      </w:hyperlink>
      <w:r w:rsidR="00791BDE" w:rsidRPr="00791B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791BDE" w:rsidRPr="00791BDE" w:rsidRDefault="00AA72CB" w:rsidP="00C83565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791BDE" w:rsidRPr="00791BDE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http://mirhim.ucoz.ru/index/khimija_8_3/0-41</w:t>
        </w:r>
      </w:hyperlink>
      <w:r w:rsidR="00791BDE" w:rsidRPr="00791BDE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 xml:space="preserve">Состав </w:t>
      </w:r>
      <w:proofErr w:type="spellStart"/>
      <w:r w:rsidRPr="00791BDE">
        <w:rPr>
          <w:rFonts w:ascii="Times New Roman" w:hAnsi="Times New Roman" w:cs="Times New Roman"/>
          <w:b/>
          <w:i/>
          <w:sz w:val="24"/>
          <w:szCs w:val="24"/>
        </w:rPr>
        <w:t>медиатеки</w:t>
      </w:r>
      <w:proofErr w:type="spellEnd"/>
      <w:r w:rsidRPr="00791B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91BDE" w:rsidRPr="00791BDE" w:rsidRDefault="00791BDE" w:rsidP="00C83565">
      <w:pPr>
        <w:widowControl w:val="0"/>
        <w:numPr>
          <w:ilvl w:val="0"/>
          <w:numId w:val="20"/>
        </w:numPr>
        <w:shd w:val="clear" w:color="auto" w:fill="FFFFFF"/>
        <w:tabs>
          <w:tab w:val="left" w:pos="355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Открытая химия. Версия 2.6. (Полный интерактивный курс химии для учащихся школ, лицеев, гимназий, колледжей, студентов технических вузов). ООО «</w:t>
      </w:r>
      <w:proofErr w:type="spellStart"/>
      <w:r w:rsidRPr="00791BD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Физикон</w:t>
      </w:r>
      <w:proofErr w:type="spellEnd"/>
      <w:r w:rsidRPr="00791BD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» 2005.</w:t>
      </w:r>
    </w:p>
    <w:p w:rsidR="00791BDE" w:rsidRPr="00791BDE" w:rsidRDefault="00791BDE" w:rsidP="00C835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CD-ROM Виртуальная школа Кирилла и </w:t>
      </w:r>
      <w:proofErr w:type="spellStart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Мефодия</w:t>
      </w:r>
      <w:proofErr w:type="spellEnd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Уроки химии. 8-9 </w:t>
      </w:r>
      <w:proofErr w:type="spellStart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классы</w:t>
      </w:r>
      <w:proofErr w:type="gramStart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.-</w:t>
      </w:r>
      <w:proofErr w:type="gramEnd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М</w:t>
      </w:r>
      <w:proofErr w:type="spellEnd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.: ООО «Кирилл и </w:t>
      </w:r>
      <w:proofErr w:type="spellStart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Мефодий</w:t>
      </w:r>
      <w:proofErr w:type="spellEnd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», 2002г.</w:t>
      </w:r>
    </w:p>
    <w:p w:rsidR="00791BDE" w:rsidRPr="00791BDE" w:rsidRDefault="00791BDE" w:rsidP="00C835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CD-ROM Учебное электронное издание Химия (8-11 класс) Виртуальная лаборатория. </w:t>
      </w:r>
      <w:proofErr w:type="spellStart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МарГТУ</w:t>
      </w:r>
      <w:proofErr w:type="spellEnd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Лаборатория систем </w:t>
      </w:r>
      <w:proofErr w:type="spellStart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мультимедия</w:t>
      </w:r>
      <w:proofErr w:type="spellEnd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, 2004г.</w:t>
      </w:r>
    </w:p>
    <w:p w:rsidR="00791BDE" w:rsidRPr="00791BDE" w:rsidRDefault="00791BDE" w:rsidP="00C835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CD-ROM Электронная библиотека «Просвещение». </w:t>
      </w:r>
      <w:proofErr w:type="spellStart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Мультимедийное</w:t>
      </w:r>
      <w:proofErr w:type="spellEnd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пособие нового образца. 8 класс. М.: Просвещение, 2005г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91BDE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 «Химия»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реализации программы по предмету «Химия»: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 составу оксиды, основания, кислоты, соли;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оксиды и основания по свойствам, кислоты и соли – по составу;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лабораторным оборудованием и химической посудой;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химические опыты и наблюдения за изменением свойств веще</w:t>
      </w:r>
      <w:proofErr w:type="gramStart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791BDE" w:rsidRPr="00791BDE" w:rsidRDefault="00791BDE" w:rsidP="00C83565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1BDE" w:rsidRPr="00791BDE" w:rsidRDefault="00791BDE" w:rsidP="00C83565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обращаться с веществами в повседневной жизни;</w:t>
      </w:r>
    </w:p>
    <w:p w:rsidR="00791BDE" w:rsidRPr="00791BDE" w:rsidRDefault="00791BDE" w:rsidP="00C83565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791BDE" w:rsidRPr="00791BDE" w:rsidRDefault="00791BDE" w:rsidP="00C83565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791BDE" w:rsidRPr="00791BDE" w:rsidRDefault="00791BDE" w:rsidP="00C83565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791BDE" w:rsidRPr="00791BDE" w:rsidRDefault="00791BDE" w:rsidP="00C83565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791BDE" w:rsidRPr="00791BDE" w:rsidRDefault="00791BDE" w:rsidP="00C83565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</w:t>
      </w: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классифицировать химические элементы на металлы, неметаллы, элементы, оксиды и </w:t>
      </w:r>
      <w:proofErr w:type="spellStart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</w:t>
      </w:r>
      <w:proofErr w:type="spellEnd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</w:t>
      </w:r>
      <w:proofErr w:type="spellStart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амфотерны</w:t>
      </w:r>
      <w:proofErr w:type="spellEnd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инертные элементы (газы) для осознания важности упорядоченности научных знаний;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периодического закона Д.И. Менделеева;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виды химической связи: </w:t>
      </w:r>
      <w:proofErr w:type="gramStart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ионную</w:t>
      </w:r>
      <w:proofErr w:type="gramEnd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ковалентную полярную, ковалентную неполярную и металлическую;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791BDE" w:rsidRPr="00791BDE" w:rsidRDefault="00791BDE" w:rsidP="00C83565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1BDE" w:rsidRPr="00791BDE" w:rsidRDefault="00791BDE" w:rsidP="00C83565">
      <w:pPr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теоретических знаний для практической деятельности человека;</w:t>
      </w:r>
    </w:p>
    <w:p w:rsidR="00791BDE" w:rsidRPr="00791BDE" w:rsidRDefault="00791BDE" w:rsidP="00C83565">
      <w:pPr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изученные объекты как системы, применяя логику системного анализа;</w:t>
      </w:r>
    </w:p>
    <w:p w:rsidR="00791BDE" w:rsidRPr="00791BDE" w:rsidRDefault="00791BDE" w:rsidP="00C83565">
      <w:pPr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791BDE" w:rsidRPr="00791BDE" w:rsidRDefault="00791BDE" w:rsidP="00C83565">
      <w:pPr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химических реакций.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</w:t>
      </w: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суть химических процессов;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признаки и условия протекания химических реакций;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 выделению или поглощению теплоты (реакции экзотермические и эндотермические); 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 обратимости процесса (реакции обратимые и необратимые);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факторы, влияющие на скорость химических реакций;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факторы, влияющие на смещение химического равновесия;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spellStart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восстановительных реакций;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процессе эксперимента признаки, свидетельствующие о протекании химической реакции;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растворы с определенной массовой долей растворенного вещества;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 среды водных растворов кислот и щелочей по изменению окраски индикаторов;</w:t>
      </w:r>
    </w:p>
    <w:p w:rsidR="00791BDE" w:rsidRPr="00791BDE" w:rsidRDefault="00791BDE" w:rsidP="00C83565">
      <w:pPr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1BDE" w:rsidRPr="00791BDE" w:rsidRDefault="00791BDE" w:rsidP="00C83565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молекулярные и полные ионные уравнения по сокращенным ионным уравнениям;</w:t>
      </w:r>
    </w:p>
    <w:p w:rsidR="00791BDE" w:rsidRPr="00791BDE" w:rsidRDefault="00791BDE" w:rsidP="00C83565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791BDE" w:rsidRPr="00791BDE" w:rsidRDefault="00791BDE" w:rsidP="00C83565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результаты воздействия различных факторов на скорость химической реакции;</w:t>
      </w:r>
    </w:p>
    <w:p w:rsidR="00791BDE" w:rsidRPr="00791BDE" w:rsidRDefault="00791BDE" w:rsidP="00C83565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результаты воздействия различных факторов на смещение химического равновесия.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веществ.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формулы веществ по их названиям;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валентность и степень окисления элементов в веществах;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закономерности изменения физических и химических свой</w:t>
      </w:r>
      <w:proofErr w:type="gramStart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остых веществ и их высших оксидов, образованных элементами второго и третьего периодов;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общие химические свойства, характерные для групп оксидов: кислотных, основных, </w:t>
      </w:r>
      <w:proofErr w:type="spellStart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амфотерных</w:t>
      </w:r>
      <w:proofErr w:type="spellEnd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общие химические свойства, характерные для каждого класса веществ;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вещество – окислитель и вещество – восстановитель в </w:t>
      </w:r>
      <w:proofErr w:type="spellStart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восстановительных реакциях;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электронный баланс по предложенным схемам реакций;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791BDE" w:rsidRPr="00791BDE" w:rsidRDefault="00791BDE" w:rsidP="00C83565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791BDE" w:rsidRPr="00791BDE" w:rsidRDefault="00791BDE" w:rsidP="00C835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получит 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возможность научиться: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грамотно обращаться с веществами в повседневной жизни;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осознавать значение теоретических знаний для практической деятельности человека;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описывать изученные объекты как системы, применяя логику системного анализа;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составлять молекулярные и полные ионные уравнения по сокращённым ионным уравнениям;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прогнозировать результаты воздействия различных факторов на изменение скорости химической реакции;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прогнозировать результаты воздействия различных факторов на смещение химического равновесия.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прогнозировать химические свойства веществ на основе их состава и строения;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• выявлять существование генетической взаимосвязи между веществами в ряду: простое вещество — оксид — </w:t>
      </w:r>
      <w:proofErr w:type="spellStart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гидроксид</w:t>
      </w:r>
      <w:proofErr w:type="spellEnd"/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— соль;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791BDE" w:rsidRPr="00791BDE" w:rsidRDefault="00791BDE" w:rsidP="00C835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lastRenderedPageBreak/>
        <w:t>Планируемые результаты реализации программы «Формирование УУД» средствами предмета химии: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791BDE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Личностные универсальные учебные действия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</w:t>
      </w:r>
      <w:r w:rsidRPr="00791B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ценностного и эмоционального компонентов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гражданский патриотизм, любовь к Родине, чувство гордости за свою страну;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уважение к истории, культурным и историческим памятникам;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эмоционально положительное принятие своей этнической идентичности;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потребность в самовыражении и самореализации, социальном признании;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</w:t>
      </w:r>
      <w:proofErr w:type="spellStart"/>
      <w:r w:rsidRPr="00791B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деятельностного</w:t>
      </w:r>
      <w:proofErr w:type="spellEnd"/>
      <w:r w:rsidRPr="00791B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(поведенческого) компонента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видах деятельности;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устойчивый познавательный интерес и становление </w:t>
      </w:r>
      <w:proofErr w:type="spell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смыслообразующей</w:t>
      </w:r>
      <w:proofErr w:type="spell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функции познавательного мотива;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готовность к выбору профильного образования.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для формирования: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791BD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выраженной устойчивой учебно-познавательной мотивации и интереса к учению;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791BD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готовности к самообразованию и самовоспитанию;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адекватной позитивной самооценки и </w:t>
      </w:r>
      <w:proofErr w:type="spellStart"/>
      <w:proofErr w:type="gramStart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Я-концепции</w:t>
      </w:r>
      <w:proofErr w:type="spellEnd"/>
      <w:proofErr w:type="gramEnd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791BDE" w:rsidRPr="00791BDE" w:rsidRDefault="00791BDE" w:rsidP="00C8356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791BD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791BDE" w:rsidRPr="00791BDE" w:rsidRDefault="00791BDE" w:rsidP="00C8356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791BD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эмпатии</w:t>
      </w:r>
      <w:proofErr w:type="spellEnd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выражающейся</w:t>
      </w:r>
      <w:proofErr w:type="gramEnd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 поступках, направленных на помощь и обеспечение благополучия.</w:t>
      </w:r>
    </w:p>
    <w:p w:rsidR="00791BDE" w:rsidRPr="00791BDE" w:rsidRDefault="00791BDE" w:rsidP="00C8356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791BDE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Ре</w:t>
      </w:r>
      <w:r w:rsidRPr="00791BDE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гулятивные универсальные учебные действия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791BDE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Выпускник научится: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proofErr w:type="spell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целеполаганию</w:t>
      </w:r>
      <w:proofErr w:type="spell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включая постановку новых целей, преобразование практической задачи </w:t>
      </w:r>
      <w:proofErr w:type="gram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познавательную;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планировать пути достижения целей;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устанавливать целевые приоритеты; 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уметь самостоятельно контролировать своё время и управлять им;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принимать решения в проблемной ситуации на основе переговоров;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</w:t>
      </w:r>
      <w:r w:rsidRPr="00791BD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; актуальный контроль на уровне произвольного внимания;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791BD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исполнение</w:t>
      </w:r>
      <w:proofErr w:type="gramEnd"/>
      <w:r w:rsidRPr="00791BD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прогнозирования как предвидения будущих событий и развития процесса.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самостоятельно ставить новые учебные цели и задачи;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построению жизненных планов во временно2й перспективе;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основам </w:t>
      </w:r>
      <w:proofErr w:type="spellStart"/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саморегуляции</w:t>
      </w:r>
      <w:proofErr w:type="spellEnd"/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1BDE">
        <w:rPr>
          <w:rFonts w:ascii="Times New Roman" w:eastAsia="Calibri" w:hAnsi="Times New Roman" w:cs="Times New Roman"/>
          <w:sz w:val="24"/>
          <w:szCs w:val="24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основам </w:t>
      </w:r>
      <w:proofErr w:type="spellStart"/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саморегуляции</w:t>
      </w:r>
      <w:proofErr w:type="spellEnd"/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эмоциональных состояний;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79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оммуникативные универсальные учебные действия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791BDE" w:rsidRPr="00791BDE" w:rsidRDefault="00791BDE" w:rsidP="00C83565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791BDE" w:rsidRPr="00791BDE" w:rsidRDefault="00791BDE" w:rsidP="00C835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адекватно использовать речь для планирования и регуляции своей деятельности;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контроль, коррекцию, оценку действий партнёра, уметь убеждать;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коммуникативной рефлексии;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791BD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отображать в речи (описание, объяснение) содержание совершаемых </w:t>
      </w:r>
      <w:proofErr w:type="gram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</w:t>
      </w:r>
      <w:proofErr w:type="gram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в форме громкой социализированной речи, так и в форме внутренней речи.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учитывать и координировать отличные от собственной позиции других людей в сотрудничестве;</w:t>
      </w:r>
      <w:proofErr w:type="gramEnd"/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791BDE" w:rsidRPr="00791BDE" w:rsidRDefault="00791BDE" w:rsidP="00C835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791BDE" w:rsidRPr="00791BDE" w:rsidRDefault="00791BDE" w:rsidP="00C835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791BDE" w:rsidRPr="00791BDE" w:rsidRDefault="00791BDE" w:rsidP="00C835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791BDE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@Arial Unicode MS" w:hAnsi="Times New Roman" w:cs="Times New Roman"/>
          <w:sz w:val="24"/>
          <w:szCs w:val="24"/>
          <w:lang w:eastAsia="ru-RU"/>
        </w:rPr>
        <w:t>Выпускник научится: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реализации проектно-исследовательской деятельности;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проводить наблюдение и эксперимент под руководством учителя;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создавать и преобразовывать модели и схемы для решения задач;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давать определение понятиям;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устанавливать причинно-следственные связи;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осуществлять сравнение, </w:t>
      </w:r>
      <w:proofErr w:type="spell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строить классификацию на основе дихотомического деления (на основе отрицания);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строить </w:t>
      </w:r>
      <w:proofErr w:type="gram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структурировать тексты,</w:t>
      </w:r>
      <w:r w:rsidRPr="00791B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включая</w:t>
      </w:r>
      <w:r w:rsidRPr="00791B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основам рефлексивного чтения;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ставить проблему, аргументировать её актуальность;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выдвигать гипотезы о связях и закономерностях событий, процессов, объектов;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организовывать исследование с целью проверки гипотез;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делать умозаключения (</w:t>
      </w:r>
      <w:proofErr w:type="gramStart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индуктивное</w:t>
      </w:r>
      <w:proofErr w:type="gramEnd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и по аналогии) и выводы на основе аргументации.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• ориентироваться в содержании текста и понимать его целостный смысл: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определять главную тему, общую цель или назначение текста;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выбирать из текста или придумать заголовок, соответствующий содержанию и общему смыслу текста;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формулировать тезис, выражающий общий смысл текста;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предвосхищать содержание предметного плана текста по заголовку и с опорой на предыдущий опыт;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объяснять порядок частей/инструкций, содержащихся в тексте;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 xml:space="preserve">— сопоставлять основные текстовые и </w:t>
      </w:r>
      <w:proofErr w:type="spellStart"/>
      <w:r w:rsidRPr="00791BDE">
        <w:rPr>
          <w:rFonts w:ascii="Times New Roman" w:hAnsi="Times New Roman" w:cs="Times New Roman"/>
          <w:sz w:val="24"/>
          <w:szCs w:val="24"/>
        </w:rPr>
        <w:t>внетекстовые</w:t>
      </w:r>
      <w:proofErr w:type="spellEnd"/>
      <w:r w:rsidRPr="00791BDE">
        <w:rPr>
          <w:rFonts w:ascii="Times New Roman" w:hAnsi="Times New Roman" w:cs="Times New Roman"/>
          <w:sz w:val="24"/>
          <w:szCs w:val="24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• находить в тексте требуемую информацию (пробегать те</w:t>
      </w:r>
      <w:proofErr w:type="gramStart"/>
      <w:r w:rsidRPr="00791BDE">
        <w:t>кст гл</w:t>
      </w:r>
      <w:proofErr w:type="gramEnd"/>
      <w:r w:rsidRPr="00791BDE"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• решать учебно-познавательные и учебно-практические задачи, требующие полного и критического понимания текста: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— определять назначение разных видов текстов;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— ставить перед собой цель чтения, направляя внимание на полезную в данный момент информацию;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 xml:space="preserve">— различать темы и </w:t>
      </w:r>
      <w:proofErr w:type="spellStart"/>
      <w:r w:rsidRPr="00791BDE">
        <w:t>подтемы</w:t>
      </w:r>
      <w:proofErr w:type="spellEnd"/>
      <w:r w:rsidRPr="00791BDE">
        <w:t xml:space="preserve"> специального текста;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— выделять не только главную, но и избыточную информацию;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прогнозировать последовательность изложения идей текста;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— сопоставлять разные точки зрения и разные источники информации по заданной теме;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— выполнять смысловое свёртывание выделенных фактов и мыслей;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— формировать на основе текста систему аргументов (доводов) для обоснования определённой позиции;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</w:pPr>
      <w:r w:rsidRPr="00791BDE">
        <w:t>— понимать душевное состояние персонажей текста, сопереживать им.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• интерпретировать текст: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сравнивать и противопоставлять заключённую в тексте информацию разного характера;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обнаруживать в тексте доводы в подтверждение выдвинутых тезисов;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делать выводы из сформулированных посылок;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выводить заключение о намерении автора или главной мысли текста.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• откликаться на содержание текста: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связывать информацию, обнаруженную в тексте, со знаниями из других источников;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оценивать утверждения, сделанные в тексте, исходя из своих представлений о мире;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— находить доводы в защиту своей точки зрения;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sz w:val="24"/>
          <w:szCs w:val="24"/>
        </w:rPr>
        <w:t>• откликаться на форму текста: оценивать не только содержание текста, но и его форму, а в целом — мастерство его исполнения;</w:t>
      </w:r>
    </w:p>
    <w:p w:rsidR="00791BDE" w:rsidRPr="00791BDE" w:rsidRDefault="00791BDE" w:rsidP="00C83565">
      <w:pPr>
        <w:pStyle w:val="af5"/>
        <w:spacing w:line="240" w:lineRule="auto"/>
        <w:ind w:firstLine="709"/>
        <w:rPr>
          <w:sz w:val="24"/>
        </w:rPr>
      </w:pPr>
      <w:r w:rsidRPr="00791BDE">
        <w:rPr>
          <w:sz w:val="24"/>
        </w:rPr>
        <w:lastRenderedPageBreak/>
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791BDE" w:rsidRPr="00791BDE" w:rsidRDefault="00791BDE" w:rsidP="00C83565">
      <w:pPr>
        <w:pStyle w:val="af5"/>
        <w:spacing w:line="240" w:lineRule="auto"/>
        <w:ind w:firstLine="709"/>
        <w:rPr>
          <w:sz w:val="24"/>
        </w:rPr>
      </w:pPr>
      <w:r w:rsidRPr="00791BDE">
        <w:rPr>
          <w:sz w:val="24"/>
        </w:rPr>
        <w:t>• в процессе работы с одним или несколькими источниками выявлять содержащуюся в них противоречивую, конфликтную информацию;</w:t>
      </w:r>
    </w:p>
    <w:p w:rsidR="00791BDE" w:rsidRPr="00791BDE" w:rsidRDefault="00791BDE" w:rsidP="00C83565">
      <w:pPr>
        <w:pStyle w:val="af5"/>
        <w:spacing w:line="240" w:lineRule="auto"/>
        <w:ind w:firstLine="709"/>
        <w:rPr>
          <w:sz w:val="24"/>
        </w:rPr>
      </w:pPr>
      <w:r w:rsidRPr="00791BDE">
        <w:rPr>
          <w:sz w:val="24"/>
        </w:rPr>
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BDE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791BDE">
        <w:rPr>
          <w:rFonts w:ascii="Times New Roman" w:hAnsi="Times New Roman" w:cs="Times New Roman"/>
          <w:sz w:val="24"/>
          <w:szCs w:val="24"/>
        </w:rPr>
        <w:t>: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  <w:rPr>
          <w:i/>
        </w:rPr>
      </w:pPr>
      <w:r w:rsidRPr="00791BDE">
        <w:t>• </w:t>
      </w:r>
      <w:r w:rsidRPr="00791BDE">
        <w:rPr>
          <w:i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791BDE">
        <w:rPr>
          <w:i/>
        </w:rPr>
        <w:t>ии и её</w:t>
      </w:r>
      <w:proofErr w:type="gramEnd"/>
      <w:r w:rsidRPr="00791BDE">
        <w:rPr>
          <w:i/>
        </w:rPr>
        <w:t xml:space="preserve"> осмысления.</w:t>
      </w:r>
    </w:p>
    <w:p w:rsidR="00791BDE" w:rsidRPr="00791BDE" w:rsidRDefault="00791BDE" w:rsidP="00C83565">
      <w:pPr>
        <w:pStyle w:val="af4"/>
        <w:spacing w:before="0" w:beforeAutospacing="0" w:after="0" w:afterAutospacing="0"/>
        <w:ind w:firstLine="709"/>
        <w:jc w:val="both"/>
        <w:rPr>
          <w:i/>
        </w:rPr>
      </w:pPr>
      <w:r w:rsidRPr="00791BDE">
        <w:t>• </w:t>
      </w:r>
      <w:r w:rsidRPr="00791BDE">
        <w:rPr>
          <w:i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791BDE" w:rsidRPr="00791BDE" w:rsidRDefault="00791BDE" w:rsidP="00C83565">
      <w:pPr>
        <w:pStyle w:val="af5"/>
        <w:spacing w:line="240" w:lineRule="auto"/>
        <w:ind w:firstLine="709"/>
        <w:rPr>
          <w:i/>
          <w:sz w:val="24"/>
        </w:rPr>
      </w:pPr>
      <w:r w:rsidRPr="00791BDE">
        <w:rPr>
          <w:sz w:val="24"/>
        </w:rPr>
        <w:t>• </w:t>
      </w:r>
      <w:r w:rsidRPr="00791BDE">
        <w:rPr>
          <w:i/>
          <w:sz w:val="24"/>
        </w:rPr>
        <w:t>критически относиться к рекламной информации;</w:t>
      </w:r>
    </w:p>
    <w:p w:rsidR="00791BDE" w:rsidRPr="00791BDE" w:rsidRDefault="00791BDE" w:rsidP="00C83565">
      <w:pPr>
        <w:pStyle w:val="af5"/>
        <w:spacing w:line="240" w:lineRule="auto"/>
        <w:ind w:firstLine="709"/>
        <w:rPr>
          <w:i/>
          <w:sz w:val="24"/>
        </w:rPr>
      </w:pPr>
      <w:r w:rsidRPr="00791BDE">
        <w:rPr>
          <w:sz w:val="24"/>
        </w:rPr>
        <w:t>• </w:t>
      </w:r>
      <w:r w:rsidRPr="00791BDE">
        <w:rPr>
          <w:i/>
          <w:sz w:val="24"/>
        </w:rPr>
        <w:t>находить способы проверки противоречивой информации;</w:t>
      </w:r>
    </w:p>
    <w:p w:rsidR="00791BDE" w:rsidRPr="00791BDE" w:rsidRDefault="00791BDE" w:rsidP="00C83565">
      <w:pPr>
        <w:pStyle w:val="af5"/>
        <w:spacing w:line="240" w:lineRule="auto"/>
        <w:ind w:firstLine="709"/>
        <w:rPr>
          <w:i/>
          <w:sz w:val="24"/>
        </w:rPr>
      </w:pPr>
      <w:r w:rsidRPr="00791BDE">
        <w:rPr>
          <w:sz w:val="24"/>
        </w:rPr>
        <w:t>• </w:t>
      </w:r>
      <w:r w:rsidRPr="00791BDE">
        <w:rPr>
          <w:i/>
          <w:sz w:val="24"/>
        </w:rPr>
        <w:t>определять достоверную информацию в случае наличия противоречивой или конфликтной ситуации.</w:t>
      </w:r>
    </w:p>
    <w:p w:rsidR="00791BDE" w:rsidRPr="00791BDE" w:rsidRDefault="00791BDE" w:rsidP="00C835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 xml:space="preserve">Планируемые результаты реализации программы «Формирование </w:t>
      </w:r>
      <w:proofErr w:type="spellStart"/>
      <w:r w:rsidRPr="00791BDE">
        <w:rPr>
          <w:rFonts w:ascii="Times New Roman" w:hAnsi="Times New Roman" w:cs="Times New Roman"/>
          <w:b/>
          <w:i/>
          <w:sz w:val="24"/>
          <w:szCs w:val="24"/>
        </w:rPr>
        <w:t>ИКТ-компетентности</w:t>
      </w:r>
      <w:proofErr w:type="spellEnd"/>
      <w:r w:rsidRPr="00791BD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791BDE">
        <w:rPr>
          <w:rFonts w:ascii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791BDE">
        <w:rPr>
          <w:rFonts w:ascii="Times New Roman" w:hAnsi="Times New Roman" w:cs="Times New Roman"/>
          <w:b/>
          <w:i/>
          <w:sz w:val="24"/>
          <w:szCs w:val="24"/>
        </w:rPr>
        <w:t>» средствами предмета химии:</w:t>
      </w:r>
    </w:p>
    <w:p w:rsidR="00791BDE" w:rsidRPr="00791BDE" w:rsidRDefault="00791BDE" w:rsidP="00C8356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Выпускник научится: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выступать с </w:t>
      </w:r>
      <w:proofErr w:type="spell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аудиовидеоподдержкой</w:t>
      </w:r>
      <w:proofErr w:type="spell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, включая выступление перед дистанционной аудиторией;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участвовать в обсуждении (</w:t>
      </w:r>
      <w:proofErr w:type="spell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аудиовидеофорум</w:t>
      </w:r>
      <w:proofErr w:type="spell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, текстовый форум) с использованием возможностей Интернета;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возможности электронной почты для информационного обмена;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вести личный дневник (</w:t>
      </w:r>
      <w:proofErr w:type="spell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блог</w:t>
      </w:r>
      <w:proofErr w:type="spell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) с использованием возможностей Интернета;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</w:t>
      </w:r>
      <w:proofErr w:type="spell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проводить эксперименты и исследования в виртуальных лабораториях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</w:t>
      </w: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взаимодействовать в социальных сетях, работать в группе над сообщением (вики);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участвовать в форумах в социальных образовательных сетях;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взаимодействовать с партнёрами с использованием возможностей Интернета.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создавать и заполнять различные определители;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проводить </w:t>
      </w:r>
      <w:proofErr w:type="spellStart"/>
      <w:proofErr w:type="gramStart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анализировать результаты своей деятельности и затрачиваемых ресурсов.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BDE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Выпускник научится: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выбирать и использовать методы, релевантные рассматриваемой проблеме;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использовать такие </w:t>
      </w:r>
      <w:proofErr w:type="spellStart"/>
      <w:proofErr w:type="gramStart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791BDE" w:rsidRPr="00791BDE" w:rsidRDefault="00791BDE" w:rsidP="00C83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791BDE" w:rsidRPr="00791BDE" w:rsidRDefault="00791BDE" w:rsidP="00C835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догадку, озарение, интуицию;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использовать такие </w:t>
      </w:r>
      <w:proofErr w:type="spellStart"/>
      <w:proofErr w:type="gramStart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методы и приёмы, как абстрагирование от привходящих факторов, проверка на совместимость с другими известными фактами;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791BDE" w:rsidRPr="00791BDE" w:rsidRDefault="00791BDE" w:rsidP="00C835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91BDE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791BD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791BDE" w:rsidRDefault="00791BDE" w:rsidP="00791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06E9" w:rsidRDefault="009706E9" w:rsidP="00791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9706E9" w:rsidSect="00C835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941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>
    <w:nsid w:val="0EBE42A0"/>
    <w:multiLevelType w:val="hybridMultilevel"/>
    <w:tmpl w:val="512E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E43D0"/>
    <w:multiLevelType w:val="multilevel"/>
    <w:tmpl w:val="78CCC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31AF3AC2"/>
    <w:multiLevelType w:val="hybridMultilevel"/>
    <w:tmpl w:val="F176E2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5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6F063A9"/>
    <w:multiLevelType w:val="hybridMultilevel"/>
    <w:tmpl w:val="A9EC4484"/>
    <w:lvl w:ilvl="0" w:tplc="0419000F">
      <w:start w:val="1"/>
      <w:numFmt w:val="decimal"/>
      <w:lvlText w:val="%1."/>
      <w:lvlJc w:val="left"/>
      <w:pPr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47821605"/>
    <w:multiLevelType w:val="multilevel"/>
    <w:tmpl w:val="0640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B24C0"/>
    <w:multiLevelType w:val="multilevel"/>
    <w:tmpl w:val="FFF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4ADA64D4"/>
    <w:multiLevelType w:val="multilevel"/>
    <w:tmpl w:val="C130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3E431D"/>
    <w:multiLevelType w:val="hybridMultilevel"/>
    <w:tmpl w:val="9D58A0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AA9EECE8">
      <w:start w:val="2"/>
      <w:numFmt w:val="decimal"/>
      <w:lvlText w:val="%2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3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3"/>
  </w:num>
  <w:num w:numId="3">
    <w:abstractNumId w:val="5"/>
  </w:num>
  <w:num w:numId="4">
    <w:abstractNumId w:val="19"/>
  </w:num>
  <w:num w:numId="5">
    <w:abstractNumId w:val="16"/>
  </w:num>
  <w:num w:numId="6">
    <w:abstractNumId w:val="6"/>
  </w:num>
  <w:num w:numId="7">
    <w:abstractNumId w:val="32"/>
  </w:num>
  <w:num w:numId="8">
    <w:abstractNumId w:val="22"/>
  </w:num>
  <w:num w:numId="9">
    <w:abstractNumId w:val="4"/>
  </w:num>
  <w:num w:numId="10">
    <w:abstractNumId w:val="12"/>
  </w:num>
  <w:num w:numId="11">
    <w:abstractNumId w:val="2"/>
  </w:num>
  <w:num w:numId="12">
    <w:abstractNumId w:val="29"/>
  </w:num>
  <w:num w:numId="13">
    <w:abstractNumId w:val="14"/>
  </w:num>
  <w:num w:numId="14">
    <w:abstractNumId w:val="3"/>
  </w:num>
  <w:num w:numId="15">
    <w:abstractNumId w:val="26"/>
  </w:num>
  <w:num w:numId="16">
    <w:abstractNumId w:val="7"/>
  </w:num>
  <w:num w:numId="17">
    <w:abstractNumId w:val="10"/>
  </w:num>
  <w:num w:numId="18">
    <w:abstractNumId w:val="8"/>
  </w:num>
  <w:num w:numId="19">
    <w:abstractNumId w:val="31"/>
  </w:num>
  <w:num w:numId="20">
    <w:abstractNumId w:val="30"/>
  </w:num>
  <w:num w:numId="21">
    <w:abstractNumId w:val="18"/>
  </w:num>
  <w:num w:numId="22">
    <w:abstractNumId w:val="25"/>
  </w:num>
  <w:num w:numId="23">
    <w:abstractNumId w:val="17"/>
  </w:num>
  <w:num w:numId="24">
    <w:abstractNumId w:val="9"/>
  </w:num>
  <w:num w:numId="25">
    <w:abstractNumId w:val="15"/>
  </w:num>
  <w:num w:numId="26">
    <w:abstractNumId w:val="0"/>
  </w:num>
  <w:num w:numId="27">
    <w:abstractNumId w:val="27"/>
  </w:num>
  <w:num w:numId="28">
    <w:abstractNumId w:val="1"/>
  </w:num>
  <w:num w:numId="29">
    <w:abstractNumId w:val="11"/>
  </w:num>
  <w:num w:numId="30">
    <w:abstractNumId w:val="13"/>
  </w:num>
  <w:num w:numId="31">
    <w:abstractNumId w:val="21"/>
  </w:num>
  <w:num w:numId="32">
    <w:abstractNumId w:val="20"/>
  </w:num>
  <w:num w:numId="33">
    <w:abstractNumId w:val="24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02E2"/>
    <w:rsid w:val="00054F14"/>
    <w:rsid w:val="00580723"/>
    <w:rsid w:val="00791BDE"/>
    <w:rsid w:val="009706E9"/>
    <w:rsid w:val="00AA72CB"/>
    <w:rsid w:val="00C83565"/>
    <w:rsid w:val="00DC1E01"/>
    <w:rsid w:val="00E20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01"/>
  </w:style>
  <w:style w:type="paragraph" w:styleId="3">
    <w:name w:val="heading 3"/>
    <w:basedOn w:val="a"/>
    <w:next w:val="a"/>
    <w:link w:val="30"/>
    <w:qFormat/>
    <w:rsid w:val="00C835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E20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202E2"/>
  </w:style>
  <w:style w:type="paragraph" w:styleId="a3">
    <w:name w:val="List Paragraph"/>
    <w:basedOn w:val="a"/>
    <w:uiPriority w:val="34"/>
    <w:qFormat/>
    <w:rsid w:val="00791BDE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1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1BDE"/>
  </w:style>
  <w:style w:type="paragraph" w:styleId="a6">
    <w:name w:val="footer"/>
    <w:basedOn w:val="a"/>
    <w:link w:val="a7"/>
    <w:uiPriority w:val="99"/>
    <w:unhideWhenUsed/>
    <w:rsid w:val="00791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1BDE"/>
  </w:style>
  <w:style w:type="character" w:styleId="a8">
    <w:name w:val="annotation reference"/>
    <w:basedOn w:val="a0"/>
    <w:uiPriority w:val="99"/>
    <w:semiHidden/>
    <w:unhideWhenUsed/>
    <w:rsid w:val="00791BD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91BDE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91BD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91BD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91BD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91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91BDE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91BDE"/>
  </w:style>
  <w:style w:type="table" w:customStyle="1" w:styleId="10">
    <w:name w:val="Сетка таблицы1"/>
    <w:basedOn w:val="a1"/>
    <w:next w:val="af"/>
    <w:uiPriority w:val="59"/>
    <w:rsid w:val="00791B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791BDE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91B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791B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791B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791BD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791BDE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791BDE"/>
    <w:rPr>
      <w:rFonts w:eastAsia="Times New Roman"/>
      <w:lang w:eastAsia="ru-RU"/>
    </w:rPr>
  </w:style>
  <w:style w:type="table" w:styleId="af">
    <w:name w:val="Table Grid"/>
    <w:basedOn w:val="a1"/>
    <w:uiPriority w:val="59"/>
    <w:rsid w:val="00791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791BDE"/>
  </w:style>
  <w:style w:type="paragraph" w:styleId="af4">
    <w:name w:val="Normal (Web)"/>
    <w:basedOn w:val="a"/>
    <w:unhideWhenUsed/>
    <w:rsid w:val="0079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791BD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791BDE"/>
    <w:pPr>
      <w:spacing w:after="120" w:line="259" w:lineRule="auto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791BDE"/>
  </w:style>
  <w:style w:type="table" w:customStyle="1" w:styleId="22">
    <w:name w:val="Сетка таблицы2"/>
    <w:basedOn w:val="a1"/>
    <w:next w:val="af"/>
    <w:rsid w:val="00791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basedOn w:val="a0"/>
    <w:qFormat/>
    <w:rsid w:val="00791BDE"/>
    <w:rPr>
      <w:b/>
      <w:bCs/>
    </w:rPr>
  </w:style>
  <w:style w:type="paragraph" w:customStyle="1" w:styleId="zag4">
    <w:name w:val="zag_4"/>
    <w:basedOn w:val="a"/>
    <w:rsid w:val="00791BD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791BDE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791BDE"/>
    <w:rPr>
      <w:rFonts w:ascii="Arial" w:hAnsi="Arial" w:cs="Arial" w:hint="default"/>
      <w:sz w:val="22"/>
      <w:szCs w:val="22"/>
    </w:rPr>
  </w:style>
  <w:style w:type="character" w:customStyle="1" w:styleId="30">
    <w:name w:val="Заголовок 3 Знак"/>
    <w:basedOn w:val="a0"/>
    <w:link w:val="3"/>
    <w:rsid w:val="00C8356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p13">
    <w:name w:val="p13"/>
    <w:basedOn w:val="a"/>
    <w:rsid w:val="00970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9706E9"/>
  </w:style>
  <w:style w:type="paragraph" w:customStyle="1" w:styleId="p4">
    <w:name w:val="p4"/>
    <w:basedOn w:val="a"/>
    <w:rsid w:val="00970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prophil.ucoz.ru/index/egeh_alkeny_alkadieny/0-358" TargetMode="External"/><Relationship Id="rId13" Type="http://schemas.openxmlformats.org/officeDocument/2006/relationships/hyperlink" Target="http://sikorskaya-olja.narod.ru/EG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uchu.ru/" TargetMode="External"/><Relationship Id="rId12" Type="http://schemas.openxmlformats.org/officeDocument/2006/relationships/hyperlink" Target="http://keramikos.ru/table.php?ap=table100040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hem.reshuege.ru/" TargetMode="External"/><Relationship Id="rId11" Type="http://schemas.openxmlformats.org/officeDocument/2006/relationships/hyperlink" Target="http://www.zavuch.info/methodlib/134/" TargetMode="External"/><Relationship Id="rId5" Type="http://schemas.openxmlformats.org/officeDocument/2006/relationships/hyperlink" Target="http://ege.yandex.ru/chemistry/" TargetMode="External"/><Relationship Id="rId15" Type="http://schemas.openxmlformats.org/officeDocument/2006/relationships/hyperlink" Target="http://mirhim.ucoz.ru/index/khimija_8_3/0-41" TargetMode="External"/><Relationship Id="rId10" Type="http://schemas.openxmlformats.org/officeDocument/2006/relationships/hyperlink" Target="http://fictionbook.ru/author/georgiyi_isaakovich_lerner/biologiya_polniyyi_spravochnik_dlya_podg/read_online.html?page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imozal.ucoz.ru/_ld/12/1241___4_.pdf" TargetMode="External"/><Relationship Id="rId14" Type="http://schemas.openxmlformats.org/officeDocument/2006/relationships/hyperlink" Target="http://www.olimpmgou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10964</Words>
  <Characters>62496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апм</cp:lastModifiedBy>
  <cp:revision>4</cp:revision>
  <dcterms:created xsi:type="dcterms:W3CDTF">2015-06-09T14:21:00Z</dcterms:created>
  <dcterms:modified xsi:type="dcterms:W3CDTF">2016-01-27T08:02:00Z</dcterms:modified>
</cp:coreProperties>
</file>