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20" w:rsidRDefault="005356E1">
      <w:pPr>
        <w:spacing w:line="56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5488305</wp:posOffset>
                </wp:positionH>
                <wp:positionV relativeFrom="paragraph">
                  <wp:posOffset>1270</wp:posOffset>
                </wp:positionV>
                <wp:extent cx="481330" cy="168910"/>
                <wp:effectExtent l="1905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520" w:rsidRDefault="00133520">
                            <w:pPr>
                              <w:pStyle w:val="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15pt;margin-top:.1pt;width:37.9pt;height:1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KQrA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4z82QxOCjjyF1Hs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" filled="f" stroked="f">
                <v:textbox style="mso-fit-shape-to-text:t" inset="0,0,0,0">
                  <w:txbxContent>
                    <w:p w:rsidR="00133520" w:rsidRDefault="00133520">
                      <w:pPr>
                        <w:pStyle w:val="3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520" w:rsidRDefault="00133520">
      <w:pPr>
        <w:rPr>
          <w:sz w:val="2"/>
          <w:szCs w:val="2"/>
        </w:rPr>
        <w:sectPr w:rsidR="00133520">
          <w:type w:val="continuous"/>
          <w:pgSz w:w="11900" w:h="16840"/>
          <w:pgMar w:top="720" w:right="818" w:bottom="1459" w:left="1669" w:header="0" w:footer="3" w:gutter="0"/>
          <w:cols w:space="720"/>
          <w:noEndnote/>
          <w:docGrid w:linePitch="360"/>
        </w:sectPr>
      </w:pPr>
    </w:p>
    <w:p w:rsidR="00133520" w:rsidRDefault="00133520">
      <w:pPr>
        <w:spacing w:before="44" w:after="44" w:line="240" w:lineRule="exact"/>
        <w:rPr>
          <w:sz w:val="19"/>
          <w:szCs w:val="19"/>
        </w:rPr>
      </w:pPr>
    </w:p>
    <w:p w:rsidR="00133520" w:rsidRDefault="00133520">
      <w:pPr>
        <w:rPr>
          <w:sz w:val="2"/>
          <w:szCs w:val="2"/>
        </w:rPr>
        <w:sectPr w:rsidR="00133520">
          <w:type w:val="continuous"/>
          <w:pgSz w:w="11900" w:h="16840"/>
          <w:pgMar w:top="727" w:right="0" w:bottom="1199" w:left="0" w:header="0" w:footer="3" w:gutter="0"/>
          <w:cols w:space="720"/>
          <w:noEndnote/>
          <w:docGrid w:linePitch="360"/>
        </w:sectPr>
      </w:pPr>
    </w:p>
    <w:p w:rsidR="00133520" w:rsidRDefault="005356E1">
      <w:pPr>
        <w:pStyle w:val="30"/>
        <w:shd w:val="clear" w:color="auto" w:fill="auto"/>
        <w:spacing w:line="274" w:lineRule="exact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047490" simplePos="0" relativeHeight="377487104" behindDoc="1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1113790</wp:posOffset>
                </wp:positionV>
                <wp:extent cx="1929130" cy="521970"/>
                <wp:effectExtent l="0" t="0" r="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520" w:rsidRDefault="006D1C41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133520" w:rsidRDefault="006D1C41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</w:t>
                            </w:r>
                            <w:r w:rsidR="00712FF7">
                              <w:rPr>
                                <w:rStyle w:val="2Exact"/>
                              </w:rPr>
                              <w:t>еским советом протокол № 1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.6pt;margin-top:87.7pt;width:151.9pt;height:41.1pt;z-index:-125829376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BjsA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" filled="f" stroked="f">
                <v:textbox style="mso-fit-shape-to-text:t" inset="0,0,0,0">
                  <w:txbxContent>
                    <w:p w:rsidR="00133520" w:rsidRDefault="006D1C41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133520" w:rsidRDefault="006D1C41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</w:t>
                      </w:r>
                      <w:r w:rsidR="00712FF7">
                        <w:rPr>
                          <w:rStyle w:val="2Exact"/>
                        </w:rPr>
                        <w:t>еским советом протокол № 1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5" behindDoc="1" locked="0" layoutInCell="1" allowOverlap="1">
                <wp:simplePos x="0" y="0"/>
                <wp:positionH relativeFrom="margin">
                  <wp:posOffset>4134485</wp:posOffset>
                </wp:positionH>
                <wp:positionV relativeFrom="paragraph">
                  <wp:posOffset>1113790</wp:posOffset>
                </wp:positionV>
                <wp:extent cx="1850390" cy="521970"/>
                <wp:effectExtent l="635" t="0" r="0" b="444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520" w:rsidRDefault="006D1C41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</w:t>
                            </w:r>
                            <w:r w:rsidR="00712FF7">
                              <w:rPr>
                                <w:rStyle w:val="2Exact"/>
                              </w:rPr>
                              <w:t>азом директора № 189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5.55pt;margin-top:87.7pt;width:145.7pt;height:41.1pt;z-index:-125829375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3yrg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" filled="f" stroked="f">
                <v:textbox style="mso-fit-shape-to-text:t" inset="0,0,0,0">
                  <w:txbxContent>
                    <w:p w:rsidR="00133520" w:rsidRDefault="006D1C41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</w:t>
                      </w:r>
                      <w:r w:rsidR="00712FF7">
                        <w:rPr>
                          <w:rStyle w:val="2Exact"/>
                        </w:rPr>
                        <w:t>азом директора № 189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D1C41">
        <w:t xml:space="preserve">Муниципальное </w:t>
      </w:r>
      <w:r w:rsidR="00174412">
        <w:t xml:space="preserve">бюджетное </w:t>
      </w:r>
      <w:r w:rsidR="006D1C41">
        <w:t>общеобразовательное учреждение</w:t>
      </w:r>
      <w:r w:rsidR="006D1C41">
        <w:br/>
        <w:t xml:space="preserve">«Основная </w:t>
      </w:r>
      <w:r w:rsidR="00174412">
        <w:t>общеобразовательная школа</w:t>
      </w:r>
      <w:r w:rsidR="006D1C41">
        <w:t>»</w:t>
      </w:r>
      <w:r w:rsidR="00174412">
        <w:t xml:space="preserve"> </w:t>
      </w:r>
      <w:proofErr w:type="spellStart"/>
      <w:r w:rsidR="00174412">
        <w:t>пст</w:t>
      </w:r>
      <w:proofErr w:type="spellEnd"/>
      <w:r w:rsidR="00174412">
        <w:t xml:space="preserve">. </w:t>
      </w:r>
      <w:proofErr w:type="spellStart"/>
      <w:r w:rsidR="00174412">
        <w:t>Верхнеижемский</w:t>
      </w:r>
      <w:proofErr w:type="spellEnd"/>
    </w:p>
    <w:p w:rsidR="00174412" w:rsidRDefault="00174412">
      <w:pPr>
        <w:pStyle w:val="30"/>
        <w:shd w:val="clear" w:color="auto" w:fill="auto"/>
        <w:spacing w:after="826" w:line="274" w:lineRule="exact"/>
        <w:jc w:val="center"/>
      </w:pPr>
    </w:p>
    <w:p w:rsidR="00712FF7" w:rsidRDefault="00712FF7">
      <w:pPr>
        <w:pStyle w:val="30"/>
        <w:shd w:val="clear" w:color="auto" w:fill="auto"/>
        <w:spacing w:after="826" w:line="274" w:lineRule="exact"/>
        <w:jc w:val="center"/>
      </w:pPr>
    </w:p>
    <w:p w:rsidR="00712FF7" w:rsidRDefault="00712FF7">
      <w:pPr>
        <w:pStyle w:val="30"/>
        <w:shd w:val="clear" w:color="auto" w:fill="auto"/>
        <w:spacing w:after="826" w:line="274" w:lineRule="exact"/>
        <w:jc w:val="center"/>
      </w:pPr>
    </w:p>
    <w:p w:rsidR="00133520" w:rsidRPr="00712FF7" w:rsidRDefault="006D1C41">
      <w:pPr>
        <w:pStyle w:val="30"/>
        <w:shd w:val="clear" w:color="auto" w:fill="auto"/>
        <w:spacing w:after="826" w:line="274" w:lineRule="exact"/>
        <w:jc w:val="center"/>
        <w:rPr>
          <w:sz w:val="32"/>
          <w:szCs w:val="32"/>
        </w:rPr>
      </w:pPr>
      <w:bookmarkStart w:id="0" w:name="_GoBack"/>
      <w:r w:rsidRPr="00712FF7">
        <w:rPr>
          <w:sz w:val="32"/>
          <w:szCs w:val="32"/>
        </w:rPr>
        <w:t>Рабочая программа</w:t>
      </w:r>
      <w:r w:rsidRPr="00712FF7">
        <w:rPr>
          <w:sz w:val="32"/>
          <w:szCs w:val="32"/>
        </w:rPr>
        <w:br/>
        <w:t>учебного предмета</w:t>
      </w:r>
      <w:r w:rsidRPr="00712FF7">
        <w:rPr>
          <w:sz w:val="32"/>
          <w:szCs w:val="32"/>
        </w:rPr>
        <w:br/>
        <w:t>«Математика»</w:t>
      </w:r>
      <w:r w:rsidRPr="00712FF7">
        <w:rPr>
          <w:sz w:val="32"/>
          <w:szCs w:val="32"/>
        </w:rPr>
        <w:br/>
      </w:r>
      <w:r w:rsidR="0055381A" w:rsidRPr="00712FF7">
        <w:rPr>
          <w:sz w:val="32"/>
          <w:szCs w:val="32"/>
        </w:rPr>
        <w:t>(</w:t>
      </w:r>
      <w:r w:rsidRPr="00712FF7">
        <w:rPr>
          <w:sz w:val="32"/>
          <w:szCs w:val="32"/>
        </w:rPr>
        <w:t>уровень начального общего образования</w:t>
      </w:r>
      <w:r w:rsidR="0055381A" w:rsidRPr="00712FF7">
        <w:rPr>
          <w:sz w:val="32"/>
          <w:szCs w:val="32"/>
        </w:rPr>
        <w:t>)</w:t>
      </w:r>
    </w:p>
    <w:bookmarkEnd w:id="0"/>
    <w:p w:rsidR="00133520" w:rsidRDefault="006D1C41">
      <w:pPr>
        <w:pStyle w:val="20"/>
        <w:shd w:val="clear" w:color="auto" w:fill="auto"/>
        <w:spacing w:after="1574" w:line="266" w:lineRule="exact"/>
      </w:pPr>
      <w:r>
        <w:t>Срок реализации - 4 года.</w:t>
      </w:r>
    </w:p>
    <w:p w:rsidR="00133520" w:rsidRDefault="006D1C41">
      <w:pPr>
        <w:pStyle w:val="20"/>
        <w:shd w:val="clear" w:color="auto" w:fill="auto"/>
        <w:spacing w:after="3240"/>
        <w:ind w:left="6560"/>
        <w:jc w:val="right"/>
      </w:pPr>
      <w:r>
        <w:t>Составитель: учите</w:t>
      </w:r>
      <w:r w:rsidR="00174412">
        <w:t xml:space="preserve">ль начальных классов </w:t>
      </w:r>
      <w:proofErr w:type="spellStart"/>
      <w:r w:rsidR="00174412">
        <w:t>ШомысоваЛ.И</w:t>
      </w:r>
      <w:proofErr w:type="spellEnd"/>
      <w:r>
        <w:t>.</w:t>
      </w:r>
    </w:p>
    <w:p w:rsidR="00133520" w:rsidRDefault="00174412">
      <w:pPr>
        <w:pStyle w:val="30"/>
        <w:shd w:val="clear" w:color="auto" w:fill="auto"/>
        <w:spacing w:line="274" w:lineRule="exact"/>
        <w:jc w:val="center"/>
      </w:pP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6D1C41">
        <w:br/>
        <w:t>2018 г.</w:t>
      </w:r>
      <w:r w:rsidR="006D1C41">
        <w:br w:type="page"/>
      </w:r>
    </w:p>
    <w:p w:rsidR="00133520" w:rsidRDefault="006D1C41">
      <w:pPr>
        <w:pStyle w:val="30"/>
        <w:shd w:val="clear" w:color="auto" w:fill="auto"/>
        <w:ind w:right="20"/>
        <w:jc w:val="center"/>
      </w:pPr>
      <w:r>
        <w:lastRenderedPageBreak/>
        <w:t>Планируемые результаты освоения учебного предмета</w:t>
      </w:r>
    </w:p>
    <w:p w:rsidR="00133520" w:rsidRDefault="006D1C41">
      <w:pPr>
        <w:pStyle w:val="30"/>
        <w:shd w:val="clear" w:color="auto" w:fill="auto"/>
        <w:spacing w:after="274"/>
        <w:ind w:right="20"/>
        <w:jc w:val="center"/>
      </w:pPr>
      <w:r>
        <w:t>«Математика»</w:t>
      </w:r>
    </w:p>
    <w:p w:rsidR="00174412" w:rsidRDefault="006D1C41">
      <w:pPr>
        <w:pStyle w:val="30"/>
        <w:shd w:val="clear" w:color="auto" w:fill="auto"/>
        <w:spacing w:line="274" w:lineRule="exact"/>
        <w:ind w:right="3980"/>
      </w:pPr>
      <w:r>
        <w:t xml:space="preserve">Личностные универсальные учебные действия </w:t>
      </w:r>
    </w:p>
    <w:p w:rsidR="00133520" w:rsidRDefault="006D1C41">
      <w:pPr>
        <w:pStyle w:val="30"/>
        <w:shd w:val="clear" w:color="auto" w:fill="auto"/>
        <w:spacing w:line="274" w:lineRule="exact"/>
        <w:ind w:right="3980"/>
      </w:pPr>
      <w:r>
        <w:t>У выпускника будут сформированы: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широкая мотивационная основа учебной деятельности, включающая социальные, учебно</w:t>
      </w:r>
      <w:r w:rsidR="00174412">
        <w:t>-</w:t>
      </w:r>
      <w:r>
        <w:t>познавательные и внешние мотивы;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учебно</w:t>
      </w:r>
      <w:r w:rsidR="00174412">
        <w:t>-</w:t>
      </w:r>
      <w:r>
        <w:t>познавательный интерес к новому учебному материалу и способам решения новой задачи;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способность к оценке своей учебной деятельности.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для формирования: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="00174412">
        <w:t>-</w:t>
      </w:r>
      <w:r>
        <w:t>познавательных мотивов и предпочтении социального способа оценки знаний;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выраженной устойчивой учебно</w:t>
      </w:r>
      <w:r w:rsidR="00174412">
        <w:t>-</w:t>
      </w:r>
      <w:r>
        <w:t>познавательной мотивации учения;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устойчивого учебно</w:t>
      </w:r>
      <w:r w:rsidR="00174412">
        <w:t>-</w:t>
      </w:r>
      <w:r>
        <w:t>познавательного интереса к новым общим способам решения задач;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ученика».</w:t>
      </w:r>
    </w:p>
    <w:p w:rsidR="00133520" w:rsidRDefault="006D1C41">
      <w:pPr>
        <w:pStyle w:val="30"/>
        <w:shd w:val="clear" w:color="auto" w:fill="auto"/>
        <w:spacing w:line="274" w:lineRule="exact"/>
        <w:ind w:right="4060"/>
      </w:pPr>
      <w:r>
        <w:t>Регулятивные универсальные учебные действия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принимать и сохранять учебную задачу;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учитывать установленные правила в планировании и контроле способа решения;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осуществлять итоговый и пошаговый контроль по результату;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различать способ и результат действия;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в сотрудничестве с учителем ставить новые учебные задачи;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проявлять познавательную инициативу в учебном сотрудничестве;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самостоятельно учитывать выделенные учителем ориентиры действия в новом учебном материале;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133520" w:rsidRDefault="006D1C41">
      <w:pPr>
        <w:pStyle w:val="30"/>
        <w:shd w:val="clear" w:color="auto" w:fill="auto"/>
        <w:spacing w:line="274" w:lineRule="exact"/>
        <w:ind w:right="3800"/>
      </w:pPr>
      <w:r>
        <w:t>Познавательные универсальные учебные действия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 xml:space="preserve">использовать </w:t>
      </w:r>
      <w:proofErr w:type="spellStart"/>
      <w:r>
        <w:t>знаковосимволические</w:t>
      </w:r>
      <w:proofErr w:type="spellEnd"/>
      <w:r>
        <w:t xml:space="preserve"> средства, в том числе модели (включая виртуальные) и схемы (включая концептуальные), для решения задач;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проявлять познавательную инициативу в учебном сотрудничестве;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строить сообщения в устной и письменной форме;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ориентироваться на разнообразие способов решения задач;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осуществлять анализ объектов с выделением существенных и несущественных признаков;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осуществлять синтез как составление целого из частей;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 xml:space="preserve">устанавливать </w:t>
      </w:r>
      <w:proofErr w:type="spellStart"/>
      <w:r>
        <w:t>причинноследственные</w:t>
      </w:r>
      <w:proofErr w:type="spellEnd"/>
      <w:r>
        <w:t xml:space="preserve"> связи в изучаемом круге явлений;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устанавливать аналогии;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>владеть рядом общих приемов решения задач.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осуществлять расширенный поиск информации с использованием ресурсов библиотек и сети Интернет;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записывать, фиксировать информацию об окружающем мире с помощью инструментов ИКТ;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создавать и преобразовывать модели и схемы для решения задач;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осознанно и произвольно строить сообщения в устной и письменной форме;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осуществлять выбор наиболее эффективных способов решения задач в зависимости от конкретных условий;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строить логическое рассуждение, включающее установление причинн</w:t>
      </w:r>
      <w:proofErr w:type="gramStart"/>
      <w:r>
        <w:t>о-</w:t>
      </w:r>
      <w:proofErr w:type="gramEnd"/>
      <w:r>
        <w:t xml:space="preserve"> следственных связей;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t>произвольно и осознанно владеть общими приемами решения задач.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 xml:space="preserve">, и ориентироваться на позицию партнера в общении и </w:t>
      </w:r>
      <w:r>
        <w:lastRenderedPageBreak/>
        <w:t>взаимодействии;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формулировать собственное мнение и позицию;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задавать вопросы;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контролировать действия партнера;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использовать речь для регуляции своего действия;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учитывать разные мнения и интересы и обосновывать собственную позицию;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понимать относительность мнений и подходов к решению проблемы;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осуществлять взаимный контроль и оказывать в сотрудничестве необходимую взаимопомощь;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33520" w:rsidRDefault="006D1C41">
      <w:pPr>
        <w:pStyle w:val="30"/>
        <w:shd w:val="clear" w:color="auto" w:fill="auto"/>
        <w:spacing w:line="274" w:lineRule="exact"/>
        <w:ind w:right="2280"/>
      </w:pPr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  <w:r>
        <w:t xml:space="preserve">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находить в тексте конкретные сведения, факты, заданные в явном виде;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определять тему и главную мысль текста;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делить тексты на смысловые части, составлять план текста;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 xml:space="preserve">сравнивать между собой объекты, описанные в тексте, выделяя 2-3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понимать информацию, представленную в неявном виде (например, находить в тексте несколько примеров, доказывающих приведенное утверждение;</w:t>
      </w:r>
    </w:p>
    <w:p w:rsidR="00133520" w:rsidRDefault="006D1C41">
      <w:pPr>
        <w:pStyle w:val="20"/>
        <w:shd w:val="clear" w:color="auto" w:fill="auto"/>
        <w:jc w:val="both"/>
      </w:pPr>
      <w:r>
        <w:t>характеризовать явление по его описанию; выделять общий признак группы элементов);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  <w:tab w:val="left" w:pos="4819"/>
        </w:tabs>
        <w:jc w:val="both"/>
      </w:pPr>
      <w:r>
        <w:t>использовать различные виды чтения:</w:t>
      </w:r>
      <w:r>
        <w:tab/>
        <w:t>ознакомительное, изучающее, поисковое,</w:t>
      </w:r>
    </w:p>
    <w:p w:rsidR="00133520" w:rsidRDefault="006D1C41">
      <w:pPr>
        <w:pStyle w:val="20"/>
        <w:shd w:val="clear" w:color="auto" w:fill="auto"/>
        <w:jc w:val="both"/>
      </w:pPr>
      <w:r>
        <w:t>выбирать нужный вид чтения в соответствии с целью чтения;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ориентироваться в соответствующих возрасту словарях и справочниках.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>использовать формальные элементы текста (например, подзаголовки, сноски) для поиска нужной информации;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>работать с несколькими источниками информации;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lastRenderedPageBreak/>
        <w:t>сопоставлять информацию, полученную из нескольких источников.</w:t>
      </w:r>
    </w:p>
    <w:p w:rsidR="00174412" w:rsidRDefault="006D1C41">
      <w:pPr>
        <w:pStyle w:val="30"/>
        <w:shd w:val="clear" w:color="auto" w:fill="auto"/>
        <w:spacing w:line="274" w:lineRule="exact"/>
      </w:pPr>
      <w:r>
        <w:t xml:space="preserve">Работа с текстом: преобразование и интерпретация информации </w:t>
      </w:r>
    </w:p>
    <w:p w:rsidR="00133520" w:rsidRDefault="006D1C41">
      <w:pPr>
        <w:pStyle w:val="30"/>
        <w:shd w:val="clear" w:color="auto" w:fill="auto"/>
        <w:spacing w:line="274" w:lineRule="exact"/>
      </w:pPr>
      <w:r>
        <w:t>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пересказывать текст подробно и сжато, устно и письменно;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соотносить факты с общей идеей текста, устанавливать простые связи, не показанные в тексте напрямую;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сопоставлять и обобщать содержащуюся в разных частях текста информацию;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составлять на основании текста небольшое монологическое высказывание, отвечая на поставленный вопрос.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 xml:space="preserve">делать выписки из прочитанных текстов с учетом цели их </w:t>
      </w:r>
      <w:proofErr w:type="spellStart"/>
      <w:r>
        <w:t>дальнейшегоиспользования</w:t>
      </w:r>
      <w:proofErr w:type="spellEnd"/>
      <w:r>
        <w:t>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 xml:space="preserve">составлять небольшие письменные аннотации к тексту, отзывы о </w:t>
      </w:r>
      <w:proofErr w:type="gramStart"/>
      <w:r>
        <w:t>прочитанном</w:t>
      </w:r>
      <w:proofErr w:type="gramEnd"/>
      <w:r>
        <w:t>.</w:t>
      </w:r>
    </w:p>
    <w:p w:rsidR="00133520" w:rsidRDefault="006D1C41">
      <w:pPr>
        <w:pStyle w:val="30"/>
        <w:shd w:val="clear" w:color="auto" w:fill="auto"/>
        <w:spacing w:line="274" w:lineRule="exact"/>
      </w:pPr>
      <w:r>
        <w:t>Работа с текстом: оценка информации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высказывать оценочные суждения и свою точку зрения о прочитанном тексте;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участвовать в учебном диалоге при обсуждении прочитанного или прослушанного текста.</w:t>
      </w:r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>сопоставлять различные точки зрения;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>соотносить позицию автора с собственной точкой зрения;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>в процессе работы с одним или несколькими источниками выявлять достоверную (противоречивую) информацию.</w:t>
      </w:r>
    </w:p>
    <w:p w:rsidR="00174412" w:rsidRDefault="006D1C41" w:rsidP="00174412">
      <w:pPr>
        <w:pStyle w:val="30"/>
        <w:shd w:val="clear" w:color="auto" w:fill="auto"/>
        <w:spacing w:line="274" w:lineRule="exact"/>
        <w:ind w:right="81"/>
      </w:pPr>
      <w:r>
        <w:t xml:space="preserve">Формирование </w:t>
      </w:r>
      <w:proofErr w:type="spellStart"/>
      <w:r>
        <w:t>ИКТкомпет</w:t>
      </w:r>
      <w:r w:rsidR="00174412">
        <w:t>ентности</w:t>
      </w:r>
      <w:proofErr w:type="spellEnd"/>
      <w:r w:rsidR="00174412">
        <w:t xml:space="preserve"> </w:t>
      </w:r>
      <w:proofErr w:type="gramStart"/>
      <w:r w:rsidR="00174412">
        <w:t>обучающихся</w:t>
      </w:r>
      <w:proofErr w:type="gramEnd"/>
      <w:r w:rsidR="00174412">
        <w:t xml:space="preserve"> Знакомство </w:t>
      </w:r>
      <w:r>
        <w:t xml:space="preserve">со средствами ИКТ, гигиена работы с компьютером </w:t>
      </w:r>
    </w:p>
    <w:p w:rsidR="00133520" w:rsidRDefault="006D1C41">
      <w:pPr>
        <w:pStyle w:val="30"/>
        <w:shd w:val="clear" w:color="auto" w:fill="auto"/>
        <w:spacing w:line="274" w:lineRule="exact"/>
        <w:ind w:right="2320"/>
      </w:pPr>
      <w:r>
        <w:t>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</w:pPr>
      <w:r>
        <w:t xml:space="preserve">использовать безопасные для органов зрения, нервной системы,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>
        <w:t>минизарядку</w:t>
      </w:r>
      <w:proofErr w:type="spellEnd"/>
      <w:r>
        <w:t xml:space="preserve">); </w:t>
      </w:r>
      <w:proofErr w:type="gramStart"/>
      <w:r>
        <w:t>-о</w:t>
      </w:r>
      <w:proofErr w:type="gramEnd"/>
      <w:r>
        <w:t>рганизовывать систему папок для хранения собственной информации в компьютере.</w:t>
      </w:r>
    </w:p>
    <w:p w:rsidR="00174412" w:rsidRDefault="006D1C41" w:rsidP="00174412">
      <w:pPr>
        <w:pStyle w:val="30"/>
        <w:shd w:val="clear" w:color="auto" w:fill="auto"/>
        <w:tabs>
          <w:tab w:val="left" w:pos="5952"/>
        </w:tabs>
        <w:spacing w:line="274" w:lineRule="exact"/>
        <w:jc w:val="both"/>
      </w:pPr>
      <w:r>
        <w:t>Технологи</w:t>
      </w:r>
      <w:r w:rsidR="00174412">
        <w:t xml:space="preserve">я ввода информации в </w:t>
      </w:r>
      <w:proofErr w:type="spellStart"/>
      <w:r w:rsidR="00174412">
        <w:t>компьютер</w:t>
      </w:r>
      <w:proofErr w:type="gramStart"/>
      <w:r w:rsidR="00174412">
        <w:t>:</w:t>
      </w:r>
      <w:r>
        <w:t>в</w:t>
      </w:r>
      <w:proofErr w:type="gramEnd"/>
      <w:r>
        <w:t>вод</w:t>
      </w:r>
      <w:proofErr w:type="spellEnd"/>
      <w:r>
        <w:t xml:space="preserve"> текста, запись </w:t>
      </w:r>
      <w:proofErr w:type="spellStart"/>
      <w:r>
        <w:t>звука,изображения</w:t>
      </w:r>
      <w:proofErr w:type="spellEnd"/>
      <w:r>
        <w:t xml:space="preserve">, цифровых данных </w:t>
      </w:r>
    </w:p>
    <w:p w:rsidR="00133520" w:rsidRDefault="006D1C41" w:rsidP="00174412">
      <w:pPr>
        <w:pStyle w:val="30"/>
        <w:shd w:val="clear" w:color="auto" w:fill="auto"/>
        <w:tabs>
          <w:tab w:val="left" w:pos="5952"/>
        </w:tabs>
        <w:spacing w:line="274" w:lineRule="exact"/>
        <w:jc w:val="both"/>
      </w:pPr>
      <w:r>
        <w:t>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сканировать рисунки и тексты.</w:t>
      </w:r>
    </w:p>
    <w:p w:rsidR="00133520" w:rsidRDefault="006D1C41">
      <w:pPr>
        <w:pStyle w:val="40"/>
        <w:shd w:val="clear" w:color="auto" w:fill="auto"/>
      </w:pPr>
      <w:r>
        <w:rPr>
          <w:rStyle w:val="42"/>
        </w:rPr>
        <w:t xml:space="preserve">Выпускник получит возможность научиться </w:t>
      </w:r>
      <w:r>
        <w:t>использовать программу распознавания сканированного текста на русском языке.</w:t>
      </w:r>
    </w:p>
    <w:p w:rsidR="00133520" w:rsidRDefault="006D1C41">
      <w:pPr>
        <w:pStyle w:val="30"/>
        <w:shd w:val="clear" w:color="auto" w:fill="auto"/>
        <w:spacing w:line="274" w:lineRule="exact"/>
        <w:ind w:right="5860"/>
      </w:pPr>
      <w:r>
        <w:t>Обработка и поиск информации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lastRenderedPageBreak/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заполнять учебные базы данных.</w:t>
      </w:r>
    </w:p>
    <w:p w:rsidR="00133520" w:rsidRDefault="006D1C41">
      <w:pPr>
        <w:pStyle w:val="40"/>
        <w:shd w:val="clear" w:color="auto" w:fill="auto"/>
      </w:pPr>
      <w:r>
        <w:rPr>
          <w:rStyle w:val="42"/>
        </w:rPr>
        <w:t xml:space="preserve">Выпускник получит возможность </w:t>
      </w:r>
      <w:r>
        <w:t xml:space="preserve">научиться </w:t>
      </w:r>
      <w:proofErr w:type="gramStart"/>
      <w:r>
        <w:t>грамотно</w:t>
      </w:r>
      <w:proofErr w:type="gramEnd"/>
      <w: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133520" w:rsidRDefault="006D1C41">
      <w:pPr>
        <w:pStyle w:val="30"/>
        <w:shd w:val="clear" w:color="auto" w:fill="auto"/>
        <w:spacing w:line="274" w:lineRule="exact"/>
        <w:ind w:right="4180"/>
      </w:pPr>
      <w:r>
        <w:t>Создание, представление и передача сообщений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создавать текстовые сообщения с использованием средств ИКТ, редактировать, оформлять и сохранять их;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создавать простые схемы, диаграммы, планы и пр.;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размещать сообщение в информационной образовательной среде образовательной организации;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jc w:val="both"/>
      </w:pPr>
      <w: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133520" w:rsidRDefault="006D1C41">
      <w:pPr>
        <w:pStyle w:val="30"/>
        <w:shd w:val="clear" w:color="auto" w:fill="auto"/>
        <w:spacing w:line="274" w:lineRule="exact"/>
        <w:ind w:left="580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60"/>
        </w:tabs>
      </w:pPr>
      <w:r>
        <w:t>представлять данные.</w:t>
      </w:r>
    </w:p>
    <w:p w:rsidR="00133520" w:rsidRDefault="006D1C41">
      <w:pPr>
        <w:pStyle w:val="30"/>
        <w:shd w:val="clear" w:color="auto" w:fill="auto"/>
        <w:spacing w:line="274" w:lineRule="exact"/>
        <w:jc w:val="center"/>
      </w:pPr>
      <w:r>
        <w:t>Предметные результаты</w:t>
      </w:r>
    </w:p>
    <w:p w:rsidR="00133520" w:rsidRDefault="006D1C41">
      <w:pPr>
        <w:pStyle w:val="20"/>
        <w:shd w:val="clear" w:color="auto" w:fill="auto"/>
        <w:ind w:firstLine="440"/>
        <w:jc w:val="both"/>
      </w:pPr>
      <w:r>
        <w:t xml:space="preserve">В результате изучения курса </w:t>
      </w:r>
      <w:proofErr w:type="gramStart"/>
      <w:r>
        <w:t>математики</w:t>
      </w:r>
      <w:proofErr w:type="gramEnd"/>
      <w:r>
        <w:t xml:space="preserve"> обучающиеся на уровне начального общего образования:</w:t>
      </w:r>
    </w:p>
    <w:p w:rsidR="00133520" w:rsidRDefault="006D1C41">
      <w:pPr>
        <w:pStyle w:val="20"/>
        <w:shd w:val="clear" w:color="auto" w:fill="auto"/>
      </w:pPr>
      <w:r>
        <w:t xml:space="preserve">-научатся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  <w:proofErr w:type="gramStart"/>
      <w:r>
        <w:t>-о</w:t>
      </w:r>
      <w:proofErr w:type="gramEnd"/>
      <w:r>
        <w:t>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 -научатся применять математические знания и представления для решения учебных задач, приобретут начальный опыт применения матем</w:t>
      </w:r>
      <w:r w:rsidR="00174412">
        <w:t xml:space="preserve">атических знаний в повседневных </w:t>
      </w:r>
      <w:r>
        <w:t>ситуациях;</w:t>
      </w:r>
    </w:p>
    <w:p w:rsidR="00174412" w:rsidRDefault="006D1C41">
      <w:pPr>
        <w:pStyle w:val="20"/>
        <w:shd w:val="clear" w:color="auto" w:fill="auto"/>
      </w:pPr>
      <w:r>
        <w:t xml:space="preserve">-получат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 </w:t>
      </w:r>
    </w:p>
    <w:p w:rsidR="00133520" w:rsidRDefault="006D1C41">
      <w:pPr>
        <w:pStyle w:val="20"/>
        <w:shd w:val="clear" w:color="auto" w:fill="auto"/>
      </w:pPr>
      <w:r>
        <w:t>-познакомятся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133520" w:rsidRDefault="006D1C41">
      <w:pPr>
        <w:pStyle w:val="20"/>
        <w:shd w:val="clear" w:color="auto" w:fill="auto"/>
        <w:jc w:val="both"/>
      </w:pPr>
      <w:r>
        <w:t xml:space="preserve">-приобретут в ходе работы с таблицами и диаграммами важные для </w:t>
      </w:r>
      <w:proofErr w:type="spellStart"/>
      <w:r>
        <w:t>практикоориентированной</w:t>
      </w:r>
      <w:proofErr w:type="spellEnd"/>
      <w: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133520" w:rsidRDefault="006D1C41">
      <w:pPr>
        <w:pStyle w:val="30"/>
        <w:shd w:val="clear" w:color="auto" w:fill="auto"/>
        <w:spacing w:line="274" w:lineRule="exact"/>
        <w:ind w:right="7000"/>
      </w:pPr>
      <w:r>
        <w:t xml:space="preserve">Числа и величины </w:t>
      </w:r>
      <w:r>
        <w:lastRenderedPageBreak/>
        <w:t>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читать, записывать, сравнивать, упорядочивать числа от нуля до миллиона;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группировать числа по заданному или самостоятельно установленному признаку;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классифицировать числа по одному или нескольким основаниям, объяснять свои действия;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</w:t>
      </w:r>
      <w:proofErr w:type="gramStart"/>
      <w:r>
        <w:t>-г</w:t>
      </w:r>
      <w:proofErr w:type="gramEnd"/>
      <w:r>
        <w:t>рамм; час - минута, минута - секунда; километр - метр, метр -дециметр, дециметр - сантиметр, метр - сантиметр, сантиметр- миллиметр).</w:t>
      </w:r>
    </w:p>
    <w:p w:rsidR="00133520" w:rsidRDefault="006D1C41">
      <w:pPr>
        <w:pStyle w:val="50"/>
        <w:shd w:val="clear" w:color="auto" w:fill="auto"/>
      </w:pPr>
      <w:r>
        <w:t>Выпускник получит возможность научиться:</w:t>
      </w:r>
    </w:p>
    <w:p w:rsidR="00133520" w:rsidRDefault="006D1C41">
      <w:pPr>
        <w:pStyle w:val="40"/>
        <w:shd w:val="clear" w:color="auto" w:fill="auto"/>
      </w:pPr>
      <w:r>
        <w:t>-классифицировать числа по одному или нескольким основаниям, объяснять свои действия;</w:t>
      </w:r>
    </w:p>
    <w:p w:rsidR="00133520" w:rsidRDefault="006D1C41">
      <w:pPr>
        <w:pStyle w:val="40"/>
        <w:shd w:val="clear" w:color="auto" w:fill="auto"/>
      </w:pPr>
      <w:r>
        <w:t>-выбирать единицу для измерения данной величины (длины, массы, площади, времени), объяснять свои действия.</w:t>
      </w:r>
    </w:p>
    <w:p w:rsidR="00133520" w:rsidRDefault="006D1C41">
      <w:pPr>
        <w:pStyle w:val="30"/>
        <w:shd w:val="clear" w:color="auto" w:fill="auto"/>
        <w:spacing w:line="274" w:lineRule="exact"/>
        <w:ind w:right="6480"/>
      </w:pPr>
      <w:r>
        <w:t>Арифметические действия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proofErr w:type="gramStart"/>
      <w: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выделять неизвестный компонент арифметического действия и находить его значение;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proofErr w:type="gramStart"/>
      <w: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133520" w:rsidRDefault="006D1C41">
      <w:pPr>
        <w:pStyle w:val="30"/>
        <w:shd w:val="clear" w:color="auto" w:fill="auto"/>
        <w:spacing w:line="274" w:lineRule="exact"/>
        <w:jc w:val="both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выполнять действия с величинами;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использовать свойства арифметических действий для удобства вычислений;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133520" w:rsidRDefault="006D1C41">
      <w:pPr>
        <w:pStyle w:val="30"/>
        <w:shd w:val="clear" w:color="auto" w:fill="auto"/>
        <w:spacing w:line="274" w:lineRule="exact"/>
        <w:ind w:right="6020"/>
      </w:pPr>
      <w:r>
        <w:t>Работа с текстовыми задачами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решать арифметическим способом (в 1—2 действия) учебные задачи и задачи, связанные с повседневной жизнью;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jc w:val="both"/>
      </w:pPr>
      <w:r>
        <w:t>оценивать правильность хода решения и реальность ответа на вопрос задачи.</w:t>
      </w:r>
    </w:p>
    <w:p w:rsidR="00133520" w:rsidRDefault="006D1C41">
      <w:pPr>
        <w:pStyle w:val="50"/>
        <w:shd w:val="clear" w:color="auto" w:fill="auto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решать задачи в 3—4 действия;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</w:pPr>
      <w:r>
        <w:t>находить разные способы решения задачи.</w:t>
      </w:r>
    </w:p>
    <w:p w:rsidR="00174412" w:rsidRDefault="006D1C41">
      <w:pPr>
        <w:pStyle w:val="30"/>
        <w:shd w:val="clear" w:color="auto" w:fill="auto"/>
        <w:spacing w:line="274" w:lineRule="exact"/>
        <w:ind w:right="1260"/>
      </w:pPr>
      <w:r>
        <w:t xml:space="preserve">Пространственные отношения Геометрические фигуры </w:t>
      </w:r>
    </w:p>
    <w:p w:rsidR="00133520" w:rsidRDefault="006D1C41">
      <w:pPr>
        <w:pStyle w:val="30"/>
        <w:shd w:val="clear" w:color="auto" w:fill="auto"/>
        <w:spacing w:line="274" w:lineRule="exact"/>
        <w:ind w:right="1260"/>
      </w:pPr>
      <w:r>
        <w:t>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описывать взаимное расположение предметов в пространстве и на плоскости;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proofErr w:type="gramStart"/>
      <w: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lastRenderedPageBreak/>
        <w:t>использовать свойства прямоугольника и квадрата для решения задач;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распознавать и называть геометрические тела (куб, шар);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соотносить реальные объекты с моделями геометрических фигур.</w:t>
      </w:r>
    </w:p>
    <w:p w:rsidR="00133520" w:rsidRDefault="006D1C41">
      <w:pPr>
        <w:pStyle w:val="40"/>
        <w:shd w:val="clear" w:color="auto" w:fill="auto"/>
        <w:jc w:val="left"/>
      </w:pPr>
      <w:r>
        <w:rPr>
          <w:rStyle w:val="43"/>
          <w:i/>
          <w:iCs/>
        </w:rPr>
        <w:t xml:space="preserve">Выпускник получит возможность научиться </w:t>
      </w:r>
      <w:r>
        <w:t>распознавать, различать и называть геометрические тела: параллелепипед, пирамиду, цилиндр, конус.</w:t>
      </w:r>
    </w:p>
    <w:p w:rsidR="00133520" w:rsidRDefault="006D1C41">
      <w:pPr>
        <w:pStyle w:val="30"/>
        <w:shd w:val="clear" w:color="auto" w:fill="auto"/>
        <w:spacing w:line="274" w:lineRule="exact"/>
      </w:pPr>
      <w:r>
        <w:t>Геометрические величины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измерять длину отрезка;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427"/>
        </w:tabs>
      </w:pPr>
      <w:r>
        <w:t>вычислять периметр треугольника, прямоугольника и квадрата, площадь прямоугольника и квадрата;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21"/>
        </w:tabs>
        <w:jc w:val="left"/>
      </w:pPr>
      <w:r>
        <w:rPr>
          <w:rStyle w:val="41"/>
        </w:rPr>
        <w:t xml:space="preserve">оценивать размеры геометрических объектов, расстояния приближенно (на глаз). </w:t>
      </w:r>
      <w:r>
        <w:rPr>
          <w:rStyle w:val="43"/>
          <w:i/>
          <w:iCs/>
        </w:rPr>
        <w:t xml:space="preserve">Выпускник получит возможность научиться </w:t>
      </w:r>
      <w:r>
        <w:t>вычислять периметр многоугольника, площадь фигуры, составленной из прямоугольников.</w:t>
      </w:r>
    </w:p>
    <w:p w:rsidR="00133520" w:rsidRDefault="006D1C41">
      <w:pPr>
        <w:pStyle w:val="30"/>
        <w:shd w:val="clear" w:color="auto" w:fill="auto"/>
        <w:spacing w:line="274" w:lineRule="exact"/>
      </w:pPr>
      <w:r>
        <w:t>Работа с информацией Выпускник научится: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читать несложные готовые таблицы;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заполнять несложные готовые таблицы;</w:t>
      </w:r>
    </w:p>
    <w:p w:rsidR="00133520" w:rsidRDefault="006D1C41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</w:pPr>
      <w:r>
        <w:t>читать несложные готовые столбчатые диаграммы.</w:t>
      </w:r>
    </w:p>
    <w:p w:rsidR="00133520" w:rsidRDefault="006D1C41">
      <w:pPr>
        <w:pStyle w:val="50"/>
        <w:shd w:val="clear" w:color="auto" w:fill="auto"/>
        <w:jc w:val="left"/>
      </w:pPr>
      <w:r>
        <w:t>Выпускник получит возможность научиться: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r>
        <w:t>читать несложные готовые круговые диаграммы;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r>
        <w:t>достраивать несложную готовую столбчатую диаграмму;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r>
        <w:t>сравнивать и обобщать информацию, представленную в строках и столбцах несложных таблиц и диаграмм;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proofErr w:type="gramStart"/>
      <w:r>
        <w:t>понимать простейшие выражения, содержащие логические связки и слова («...и...», «если... то.», «верно/неверно, что.», «каждый», «все», «некоторые», «не»);</w:t>
      </w:r>
      <w:proofErr w:type="gramEnd"/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r>
        <w:t>составлять, записывать и выполнять инструкцию (простой алгоритм), план поиска информации;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r>
        <w:t>распознавать одну и ту же информацию, представленную в разной форме (таблицы и диаграммы);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427"/>
        </w:tabs>
        <w:jc w:val="left"/>
      </w:pPr>
      <w:r>
        <w:t>планировать несложные исследования, собирать и представлять полученную информацию с помощью таблиц и диаграмм;</w:t>
      </w:r>
    </w:p>
    <w:p w:rsidR="00133520" w:rsidRDefault="006D1C41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left"/>
      </w:pPr>
      <w: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33520" w:rsidRDefault="006D1C41">
      <w:pPr>
        <w:pStyle w:val="30"/>
        <w:shd w:val="clear" w:color="auto" w:fill="auto"/>
        <w:spacing w:after="274"/>
        <w:jc w:val="center"/>
      </w:pPr>
      <w:r>
        <w:t>Содержание учебного предмета «Математика»</w:t>
      </w:r>
    </w:p>
    <w:p w:rsidR="00133520" w:rsidRDefault="006D1C41">
      <w:pPr>
        <w:pStyle w:val="30"/>
        <w:shd w:val="clear" w:color="auto" w:fill="auto"/>
        <w:spacing w:line="274" w:lineRule="exact"/>
        <w:ind w:firstLine="480"/>
        <w:jc w:val="both"/>
      </w:pPr>
      <w:r>
        <w:t>Числа и величины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 xml:space="preserve">Измерение величин; сравнение и упорядочение величин. </w:t>
      </w:r>
      <w:proofErr w:type="gramStart"/>
      <w:r>
        <w:t>Единицы массы (грамм, килограмм, центнер, тонна), вместимости (литр), времени (секунда, минута, час).</w:t>
      </w:r>
      <w:proofErr w:type="gramEnd"/>
      <w: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133520" w:rsidRDefault="006D1C41">
      <w:pPr>
        <w:pStyle w:val="30"/>
        <w:shd w:val="clear" w:color="auto" w:fill="auto"/>
        <w:spacing w:line="274" w:lineRule="exact"/>
        <w:ind w:firstLine="480"/>
        <w:jc w:val="both"/>
      </w:pPr>
      <w:r>
        <w:t>Арифметические действия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Алгоритмы письменного сложения, вычитания, умножения и деления многозначных чисел.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lastRenderedPageBreak/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133520" w:rsidRDefault="006D1C41">
      <w:pPr>
        <w:pStyle w:val="30"/>
        <w:shd w:val="clear" w:color="auto" w:fill="auto"/>
        <w:spacing w:line="274" w:lineRule="exact"/>
        <w:ind w:firstLine="480"/>
        <w:jc w:val="both"/>
      </w:pPr>
      <w:r>
        <w:t>Работа с текстовыми задачами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>
        <w:t>на</w:t>
      </w:r>
      <w:proofErr w:type="gramEnd"/>
      <w:r>
        <w:t xml:space="preserve">...», «больше (меньше) в...». </w:t>
      </w:r>
      <w:proofErr w:type="gramStart"/>
      <w:r>
        <w:t>Зависимости между величинами, характеризующими процессы движения, работы, купли-продажи и др. Скорость, время, путь; объем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>
        <w:t xml:space="preserve"> Представление текста задачи (схема, таблица, диаграмма и другие модели).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Задачи на нахождение доли целого и целого по его доле.</w:t>
      </w:r>
    </w:p>
    <w:p w:rsidR="00133520" w:rsidRDefault="006D1C41">
      <w:pPr>
        <w:pStyle w:val="30"/>
        <w:shd w:val="clear" w:color="auto" w:fill="auto"/>
        <w:spacing w:line="274" w:lineRule="exact"/>
        <w:ind w:firstLine="480"/>
        <w:jc w:val="both"/>
      </w:pPr>
      <w:r>
        <w:t>Пространственные отношения. Геометрические фигуры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>
        <w:t>между</w:t>
      </w:r>
      <w:proofErr w:type="gramEnd"/>
      <w:r>
        <w:t xml:space="preserve"> и пр.). </w:t>
      </w:r>
      <w:proofErr w:type="gramStart"/>
      <w: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t xml:space="preserve"> Использование чертежных инструментов для выполнения построений. Геометрические формы в окружающем мире. </w:t>
      </w:r>
      <w:r>
        <w:rPr>
          <w:rStyle w:val="21"/>
        </w:rPr>
        <w:t>Распознавание и называние: куб, шар, параллелепипед, пирамида, цилиндр, конус.</w:t>
      </w:r>
    </w:p>
    <w:p w:rsidR="00133520" w:rsidRDefault="006D1C41">
      <w:pPr>
        <w:pStyle w:val="30"/>
        <w:shd w:val="clear" w:color="auto" w:fill="auto"/>
        <w:spacing w:line="274" w:lineRule="exact"/>
        <w:ind w:firstLine="480"/>
        <w:jc w:val="both"/>
      </w:pPr>
      <w:r>
        <w:t>Геометрические величины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Геометрические величины и их измерение. Измерение длины отрезка. Единицы длины (</w:t>
      </w:r>
      <w:proofErr w:type="gramStart"/>
      <w:r>
        <w:t>мм</w:t>
      </w:r>
      <w:proofErr w:type="gramEnd"/>
      <w:r>
        <w:t xml:space="preserve">, см, </w:t>
      </w:r>
      <w:proofErr w:type="spellStart"/>
      <w:r>
        <w:t>дм</w:t>
      </w:r>
      <w:proofErr w:type="spellEnd"/>
      <w:r>
        <w:t>, м, км). Периметр. Вычисление периметра многоугольника.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Площадь геометрической фигуры. Единицы площади (см</w:t>
      </w:r>
      <w:proofErr w:type="gramStart"/>
      <w:r>
        <w:rPr>
          <w:vertAlign w:val="superscript"/>
        </w:rPr>
        <w:t>2</w:t>
      </w:r>
      <w:proofErr w:type="gramEnd"/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 приближенное измерение площади геометрической фигуры. Вычисление площади прямоугольника.</w:t>
      </w:r>
    </w:p>
    <w:p w:rsidR="00133520" w:rsidRDefault="006D1C41">
      <w:pPr>
        <w:pStyle w:val="30"/>
        <w:shd w:val="clear" w:color="auto" w:fill="auto"/>
        <w:spacing w:line="274" w:lineRule="exact"/>
        <w:ind w:firstLine="480"/>
        <w:jc w:val="both"/>
      </w:pPr>
      <w:r>
        <w:t>Работа с информацией</w:t>
      </w:r>
    </w:p>
    <w:p w:rsidR="00133520" w:rsidRDefault="006D1C41">
      <w:pPr>
        <w:pStyle w:val="20"/>
        <w:shd w:val="clear" w:color="auto" w:fill="auto"/>
        <w:ind w:firstLine="480"/>
        <w:jc w:val="both"/>
      </w:pPr>
      <w:r>
        <w:t>Сбор и представление информации, связанной со счетом (пересчетом), измерением величин; фиксирование, анализ полученной информации.</w:t>
      </w:r>
    </w:p>
    <w:p w:rsidR="00133520" w:rsidRDefault="006D1C41">
      <w:pPr>
        <w:pStyle w:val="20"/>
        <w:shd w:val="clear" w:color="auto" w:fill="auto"/>
        <w:ind w:firstLine="480"/>
        <w:jc w:val="both"/>
      </w:pPr>
      <w:proofErr w:type="gramStart"/>
      <w: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  <w:proofErr w:type="gramEnd"/>
    </w:p>
    <w:p w:rsidR="00133520" w:rsidRDefault="006D1C41">
      <w:pPr>
        <w:pStyle w:val="20"/>
        <w:shd w:val="clear" w:color="auto" w:fill="auto"/>
        <w:ind w:firstLine="480"/>
        <w:jc w:val="both"/>
      </w:pPr>
      <w: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133520" w:rsidRDefault="006D1C41">
      <w:pPr>
        <w:pStyle w:val="20"/>
        <w:shd w:val="clear" w:color="auto" w:fill="auto"/>
        <w:ind w:firstLine="480"/>
        <w:jc w:val="both"/>
        <w:sectPr w:rsidR="00133520">
          <w:type w:val="continuous"/>
          <w:pgSz w:w="11900" w:h="16840"/>
          <w:pgMar w:top="727" w:right="808" w:bottom="1199" w:left="1655" w:header="0" w:footer="3" w:gutter="0"/>
          <w:cols w:space="720"/>
          <w:noEndnote/>
          <w:docGrid w:linePitch="360"/>
        </w:sectPr>
      </w:pPr>
      <w: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133520" w:rsidRDefault="00133520" w:rsidP="00174412">
      <w:pPr>
        <w:pStyle w:val="30"/>
        <w:shd w:val="clear" w:color="auto" w:fill="auto"/>
        <w:spacing w:line="274" w:lineRule="exact"/>
        <w:ind w:left="2940" w:right="2880" w:firstLine="300"/>
        <w:rPr>
          <w:sz w:val="2"/>
          <w:szCs w:val="2"/>
        </w:rPr>
      </w:pPr>
    </w:p>
    <w:sectPr w:rsidR="00133520">
      <w:pgSz w:w="11900" w:h="16840"/>
      <w:pgMar w:top="1191" w:right="649" w:bottom="1661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F7" w:rsidRDefault="00F432F7">
      <w:r>
        <w:separator/>
      </w:r>
    </w:p>
  </w:endnote>
  <w:endnote w:type="continuationSeparator" w:id="0">
    <w:p w:rsidR="00F432F7" w:rsidRDefault="00F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F7" w:rsidRDefault="00F432F7"/>
  </w:footnote>
  <w:footnote w:type="continuationSeparator" w:id="0">
    <w:p w:rsidR="00F432F7" w:rsidRDefault="00F432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23C8"/>
    <w:multiLevelType w:val="multilevel"/>
    <w:tmpl w:val="DB98F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20"/>
    <w:rsid w:val="00133520"/>
    <w:rsid w:val="00174412"/>
    <w:rsid w:val="00277E16"/>
    <w:rsid w:val="005356E1"/>
    <w:rsid w:val="0055381A"/>
    <w:rsid w:val="006D1C41"/>
    <w:rsid w:val="00712FF7"/>
    <w:rsid w:val="0076713B"/>
    <w:rsid w:val="00F4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3575</Words>
  <Characters>20381</Characters>
  <Application>Microsoft Office Word</Application>
  <DocSecurity>0</DocSecurity>
  <Lines>169</Lines>
  <Paragraphs>47</Paragraphs>
  <ScaleCrop>false</ScaleCrop>
  <Company/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2019-03-18T11:57:00Z</dcterms:created>
  <dcterms:modified xsi:type="dcterms:W3CDTF">2019-03-18T17:14:00Z</dcterms:modified>
</cp:coreProperties>
</file>