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E66" w:rsidRPr="00EB7F3C" w:rsidRDefault="009147CC" w:rsidP="00EB7F3C">
      <w:pPr>
        <w:jc w:val="center"/>
        <w:rPr>
          <w:b/>
        </w:rPr>
      </w:pPr>
      <w:bookmarkStart w:id="0" w:name="_GoBack"/>
      <w:r w:rsidRPr="00EB7F3C">
        <w:rPr>
          <w:b/>
        </w:rPr>
        <w:t>Тематическое планирование по предмету « Край</w:t>
      </w:r>
      <w:proofErr w:type="gramStart"/>
      <w:r w:rsidRPr="00EB7F3C">
        <w:rPr>
          <w:b/>
        </w:rPr>
        <w:t xml:space="preserve"> </w:t>
      </w:r>
      <w:r w:rsidR="00CA5BD0" w:rsidRPr="00EB7F3C">
        <w:rPr>
          <w:b/>
        </w:rPr>
        <w:t>,</w:t>
      </w:r>
      <w:proofErr w:type="gramEnd"/>
      <w:r w:rsidRPr="00EB7F3C">
        <w:rPr>
          <w:b/>
        </w:rPr>
        <w:t>в котором мы  живем» 3 класс(34 часа)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2930"/>
        <w:gridCol w:w="10"/>
        <w:gridCol w:w="616"/>
        <w:gridCol w:w="16"/>
        <w:gridCol w:w="5170"/>
      </w:tblGrid>
      <w:tr w:rsidR="00CA5BD0" w:rsidTr="00492DF7">
        <w:trPr>
          <w:trHeight w:val="880"/>
        </w:trPr>
        <w:tc>
          <w:tcPr>
            <w:tcW w:w="550" w:type="dxa"/>
          </w:tcPr>
          <w:bookmarkEnd w:id="0"/>
          <w:p w:rsidR="00CA5BD0" w:rsidRDefault="00B9245D">
            <w:r>
              <w:t>№</w:t>
            </w:r>
          </w:p>
        </w:tc>
        <w:tc>
          <w:tcPr>
            <w:tcW w:w="2940" w:type="dxa"/>
            <w:gridSpan w:val="2"/>
          </w:tcPr>
          <w:p w:rsidR="00CA5BD0" w:rsidRDefault="00B9245D" w:rsidP="00B9245D">
            <w:pPr>
              <w:jc w:val="center"/>
            </w:pPr>
            <w:r>
              <w:t>Темы  уроков</w:t>
            </w:r>
          </w:p>
        </w:tc>
        <w:tc>
          <w:tcPr>
            <w:tcW w:w="632" w:type="dxa"/>
            <w:gridSpan w:val="2"/>
          </w:tcPr>
          <w:p w:rsidR="00CA5BD0" w:rsidRDefault="00B9245D">
            <w:r>
              <w:t>Кол-во час.</w:t>
            </w:r>
          </w:p>
        </w:tc>
        <w:tc>
          <w:tcPr>
            <w:tcW w:w="5170" w:type="dxa"/>
          </w:tcPr>
          <w:p w:rsidR="00CA5BD0" w:rsidRDefault="00B9245D" w:rsidP="00B9245D">
            <w:pPr>
              <w:jc w:val="center"/>
            </w:pPr>
            <w:r>
              <w:t>Характеристика деятельности  учащихся</w:t>
            </w:r>
          </w:p>
        </w:tc>
      </w:tr>
      <w:tr w:rsidR="00CA5BD0" w:rsidTr="00492DF7">
        <w:trPr>
          <w:trHeight w:val="433"/>
        </w:trPr>
        <w:tc>
          <w:tcPr>
            <w:tcW w:w="9292" w:type="dxa"/>
            <w:gridSpan w:val="6"/>
          </w:tcPr>
          <w:p w:rsidR="00CA5BD0" w:rsidRDefault="00CA5BD0" w:rsidP="00B9245D">
            <w:pPr>
              <w:jc w:val="center"/>
            </w:pPr>
            <w:r w:rsidRPr="00CA5BD0">
              <w:t>Человек и природа</w:t>
            </w:r>
            <w:r w:rsidR="00B9245D">
              <w:t>(8 час.)</w:t>
            </w:r>
          </w:p>
        </w:tc>
      </w:tr>
      <w:tr w:rsidR="00CA5BD0" w:rsidTr="00492DF7">
        <w:trPr>
          <w:trHeight w:val="433"/>
        </w:trPr>
        <w:tc>
          <w:tcPr>
            <w:tcW w:w="550" w:type="dxa"/>
          </w:tcPr>
          <w:p w:rsidR="00CA5BD0" w:rsidRDefault="00B9245D">
            <w:r>
              <w:t>1-2</w:t>
            </w:r>
          </w:p>
        </w:tc>
        <w:tc>
          <w:tcPr>
            <w:tcW w:w="2940" w:type="dxa"/>
            <w:gridSpan w:val="2"/>
            <w:vAlign w:val="bottom"/>
          </w:tcPr>
          <w:p w:rsidR="00CA5BD0" w:rsidRDefault="00CA5B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Физическая карта Республики Коми</w:t>
            </w:r>
          </w:p>
        </w:tc>
        <w:tc>
          <w:tcPr>
            <w:tcW w:w="632" w:type="dxa"/>
            <w:gridSpan w:val="2"/>
          </w:tcPr>
          <w:p w:rsidR="00CA5BD0" w:rsidRDefault="00B9245D">
            <w:r>
              <w:t>2</w:t>
            </w:r>
          </w:p>
        </w:tc>
        <w:tc>
          <w:tcPr>
            <w:tcW w:w="5170" w:type="dxa"/>
          </w:tcPr>
          <w:p w:rsidR="00492DF7" w:rsidRDefault="00492DF7" w:rsidP="00492DF7">
            <w:r>
              <w:t xml:space="preserve">Находить на физической карте Республики Коми свой населённый пункт, район. </w:t>
            </w:r>
          </w:p>
          <w:p w:rsidR="00CA5BD0" w:rsidRDefault="00492DF7" w:rsidP="00492DF7">
            <w:r>
              <w:t>Рассказывать по физической карте о природе Республики Коми.</w:t>
            </w:r>
          </w:p>
        </w:tc>
      </w:tr>
      <w:tr w:rsidR="00CA5BD0" w:rsidTr="00492DF7">
        <w:trPr>
          <w:trHeight w:val="433"/>
        </w:trPr>
        <w:tc>
          <w:tcPr>
            <w:tcW w:w="550" w:type="dxa"/>
          </w:tcPr>
          <w:p w:rsidR="00CA5BD0" w:rsidRDefault="00B9245D">
            <w:r>
              <w:t>3-4</w:t>
            </w:r>
          </w:p>
        </w:tc>
        <w:tc>
          <w:tcPr>
            <w:tcW w:w="2940" w:type="dxa"/>
            <w:gridSpan w:val="2"/>
            <w:vAlign w:val="bottom"/>
          </w:tcPr>
          <w:p w:rsidR="00CA5BD0" w:rsidRDefault="00CA5B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Важнейшие полезные ископаемые Республики Коми</w:t>
            </w:r>
          </w:p>
        </w:tc>
        <w:tc>
          <w:tcPr>
            <w:tcW w:w="632" w:type="dxa"/>
            <w:gridSpan w:val="2"/>
          </w:tcPr>
          <w:p w:rsidR="00CA5BD0" w:rsidRDefault="00B9245D">
            <w:r>
              <w:t>2</w:t>
            </w:r>
          </w:p>
        </w:tc>
        <w:tc>
          <w:tcPr>
            <w:tcW w:w="5170" w:type="dxa"/>
          </w:tcPr>
          <w:p w:rsidR="00492DF7" w:rsidRDefault="00492DF7" w:rsidP="00492DF7">
            <w:r>
              <w:t xml:space="preserve">Перечислять основные характеристики изученных полезных ископаемых. </w:t>
            </w:r>
          </w:p>
          <w:p w:rsidR="00CA5BD0" w:rsidRDefault="00492DF7" w:rsidP="00492DF7">
            <w:r>
              <w:t xml:space="preserve">Высказывать обоснованные суждения о необходимости бережного использования полезных ископаемых. Обозначать условными знаками </w:t>
            </w:r>
            <w:proofErr w:type="gramStart"/>
            <w:r>
              <w:t>на</w:t>
            </w:r>
            <w:proofErr w:type="gramEnd"/>
          </w:p>
        </w:tc>
      </w:tr>
      <w:tr w:rsidR="00CA5BD0" w:rsidTr="00492DF7">
        <w:trPr>
          <w:trHeight w:val="433"/>
        </w:trPr>
        <w:tc>
          <w:tcPr>
            <w:tcW w:w="550" w:type="dxa"/>
          </w:tcPr>
          <w:p w:rsidR="00CA5BD0" w:rsidRDefault="00B9245D">
            <w:r>
              <w:t>5-6</w:t>
            </w:r>
          </w:p>
        </w:tc>
        <w:tc>
          <w:tcPr>
            <w:tcW w:w="2940" w:type="dxa"/>
            <w:gridSpan w:val="2"/>
            <w:vAlign w:val="bottom"/>
          </w:tcPr>
          <w:p w:rsidR="00CA5BD0" w:rsidRDefault="00CA5B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Природные зоны Республики Коми</w:t>
            </w:r>
          </w:p>
        </w:tc>
        <w:tc>
          <w:tcPr>
            <w:tcW w:w="632" w:type="dxa"/>
            <w:gridSpan w:val="2"/>
          </w:tcPr>
          <w:p w:rsidR="00CA5BD0" w:rsidRDefault="00B9245D">
            <w:r>
              <w:t>2</w:t>
            </w:r>
          </w:p>
        </w:tc>
        <w:tc>
          <w:tcPr>
            <w:tcW w:w="5170" w:type="dxa"/>
          </w:tcPr>
          <w:p w:rsidR="00492DF7" w:rsidRDefault="00492DF7" w:rsidP="00492DF7">
            <w:r>
              <w:t xml:space="preserve">Показывать примерное расположение зон тундры, лесотундры и тайги на карте Республики Коми. </w:t>
            </w:r>
          </w:p>
          <w:p w:rsidR="00CA5BD0" w:rsidRDefault="00492DF7" w:rsidP="00492DF7">
            <w:r>
              <w:t>Определять особенности хозяйственной деятельности людей, проживающих в условиях разных природных зон. Природоведческая экскурсия.</w:t>
            </w:r>
          </w:p>
        </w:tc>
      </w:tr>
      <w:tr w:rsidR="00CA5BD0" w:rsidTr="00492DF7">
        <w:trPr>
          <w:trHeight w:val="433"/>
        </w:trPr>
        <w:tc>
          <w:tcPr>
            <w:tcW w:w="550" w:type="dxa"/>
          </w:tcPr>
          <w:p w:rsidR="00CA5BD0" w:rsidRDefault="00B9245D">
            <w:r>
              <w:t>7-8</w:t>
            </w:r>
          </w:p>
        </w:tc>
        <w:tc>
          <w:tcPr>
            <w:tcW w:w="2940" w:type="dxa"/>
            <w:gridSpan w:val="2"/>
            <w:vAlign w:val="bottom"/>
          </w:tcPr>
          <w:p w:rsidR="00CA5BD0" w:rsidRDefault="00CA5B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Памятники природы Республики Коми</w:t>
            </w:r>
          </w:p>
        </w:tc>
        <w:tc>
          <w:tcPr>
            <w:tcW w:w="632" w:type="dxa"/>
            <w:gridSpan w:val="2"/>
          </w:tcPr>
          <w:p w:rsidR="00CA5BD0" w:rsidRDefault="00B9245D">
            <w:r>
              <w:t>2</w:t>
            </w:r>
          </w:p>
        </w:tc>
        <w:tc>
          <w:tcPr>
            <w:tcW w:w="5170" w:type="dxa"/>
          </w:tcPr>
          <w:p w:rsidR="00492DF7" w:rsidRDefault="00492DF7" w:rsidP="00492DF7">
            <w:r>
              <w:t xml:space="preserve">Определять значение понятия «памятник природы». </w:t>
            </w:r>
          </w:p>
          <w:p w:rsidR="00492DF7" w:rsidRDefault="00492DF7" w:rsidP="00492DF7">
            <w:r>
              <w:t xml:space="preserve">Извлекать из дополнительной литературы, Интернета информацию о памятниках природы Республики Коми, своего населённого пункта, района. </w:t>
            </w:r>
          </w:p>
          <w:p w:rsidR="00CA5BD0" w:rsidRDefault="00492DF7" w:rsidP="00492DF7">
            <w:r>
              <w:t>Описывать памятник природы «Сосновский»</w:t>
            </w:r>
          </w:p>
        </w:tc>
      </w:tr>
      <w:tr w:rsidR="00CA5BD0" w:rsidTr="00492DF7">
        <w:trPr>
          <w:trHeight w:val="433"/>
        </w:trPr>
        <w:tc>
          <w:tcPr>
            <w:tcW w:w="9292" w:type="dxa"/>
            <w:gridSpan w:val="6"/>
          </w:tcPr>
          <w:p w:rsidR="00CA5BD0" w:rsidRDefault="00CA5BD0" w:rsidP="00B9245D">
            <w:pPr>
              <w:jc w:val="center"/>
            </w:pPr>
            <w:r w:rsidRPr="00CA5BD0">
              <w:t>Человек и культура</w:t>
            </w:r>
            <w:r w:rsidR="00B9245D">
              <w:t>(12 час.)</w:t>
            </w:r>
          </w:p>
        </w:tc>
      </w:tr>
      <w:tr w:rsidR="00CA5BD0" w:rsidTr="00492DF7">
        <w:trPr>
          <w:trHeight w:val="433"/>
        </w:trPr>
        <w:tc>
          <w:tcPr>
            <w:tcW w:w="550" w:type="dxa"/>
          </w:tcPr>
          <w:p w:rsidR="00CA5BD0" w:rsidRDefault="00B9245D">
            <w:r>
              <w:t>9-12</w:t>
            </w:r>
          </w:p>
        </w:tc>
        <w:tc>
          <w:tcPr>
            <w:tcW w:w="2930" w:type="dxa"/>
            <w:vAlign w:val="bottom"/>
          </w:tcPr>
          <w:p w:rsidR="00CA5BD0" w:rsidRDefault="00CA5B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Культурное и историческое наследие</w:t>
            </w:r>
          </w:p>
        </w:tc>
        <w:tc>
          <w:tcPr>
            <w:tcW w:w="626" w:type="dxa"/>
            <w:gridSpan w:val="2"/>
          </w:tcPr>
          <w:p w:rsidR="00CA5BD0" w:rsidRDefault="00B9245D">
            <w:r>
              <w:t>4</w:t>
            </w:r>
          </w:p>
        </w:tc>
        <w:tc>
          <w:tcPr>
            <w:tcW w:w="5186" w:type="dxa"/>
            <w:gridSpan w:val="2"/>
          </w:tcPr>
          <w:p w:rsidR="00492DF7" w:rsidRDefault="00492DF7" w:rsidP="00492DF7">
            <w:r>
              <w:t xml:space="preserve">Определять значение понятия «памятник культурного наследия». </w:t>
            </w:r>
          </w:p>
          <w:p w:rsidR="00492DF7" w:rsidRDefault="00492DF7" w:rsidP="00492DF7">
            <w:r>
              <w:t xml:space="preserve">Извлекать из дополнительной литературы, Интернета информацию о памятниках культурного наследия Республики Коми, своего населённого пункта, района. </w:t>
            </w:r>
          </w:p>
          <w:p w:rsidR="00492DF7" w:rsidRDefault="00492DF7" w:rsidP="00492DF7">
            <w:r>
              <w:t xml:space="preserve">Описывать памятник культурного наследия своего </w:t>
            </w:r>
            <w:r>
              <w:lastRenderedPageBreak/>
              <w:t>населённого пункта, района.</w:t>
            </w:r>
          </w:p>
          <w:p w:rsidR="00CA5BD0" w:rsidRDefault="00492DF7" w:rsidP="00492DF7">
            <w:r>
              <w:t xml:space="preserve"> Описывать внешний вид археологических памятников по изображениям и фотографиям</w:t>
            </w:r>
          </w:p>
        </w:tc>
      </w:tr>
      <w:tr w:rsidR="00CA5BD0" w:rsidTr="00492DF7">
        <w:trPr>
          <w:trHeight w:val="433"/>
        </w:trPr>
        <w:tc>
          <w:tcPr>
            <w:tcW w:w="550" w:type="dxa"/>
          </w:tcPr>
          <w:p w:rsidR="00CA5BD0" w:rsidRDefault="00B9245D">
            <w:r>
              <w:lastRenderedPageBreak/>
              <w:t>13-16</w:t>
            </w:r>
          </w:p>
        </w:tc>
        <w:tc>
          <w:tcPr>
            <w:tcW w:w="2930" w:type="dxa"/>
            <w:vAlign w:val="bottom"/>
          </w:tcPr>
          <w:p w:rsidR="00CA5BD0" w:rsidRDefault="00CA5B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Религия в жизни древних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коми</w:t>
            </w:r>
            <w:proofErr w:type="spellEnd"/>
          </w:p>
        </w:tc>
        <w:tc>
          <w:tcPr>
            <w:tcW w:w="626" w:type="dxa"/>
            <w:gridSpan w:val="2"/>
          </w:tcPr>
          <w:p w:rsidR="00CA5BD0" w:rsidRDefault="00B9245D">
            <w:r>
              <w:t>4</w:t>
            </w:r>
          </w:p>
        </w:tc>
        <w:tc>
          <w:tcPr>
            <w:tcW w:w="5186" w:type="dxa"/>
            <w:gridSpan w:val="2"/>
          </w:tcPr>
          <w:p w:rsidR="00492DF7" w:rsidRDefault="00492DF7" w:rsidP="00492DF7">
            <w:r>
              <w:t xml:space="preserve">Рассказывать о поверьях коми-зырян. </w:t>
            </w:r>
          </w:p>
          <w:p w:rsidR="00492DF7" w:rsidRDefault="00492DF7" w:rsidP="00492DF7">
            <w:r>
              <w:t xml:space="preserve">Приводить примеры олицетворения природы и животных из изученных литературных произведений, русских народных сказок, мифов </w:t>
            </w:r>
            <w:proofErr w:type="spellStart"/>
            <w:r>
              <w:t>коми</w:t>
            </w:r>
            <w:proofErr w:type="spellEnd"/>
            <w:r>
              <w:t xml:space="preserve">. </w:t>
            </w:r>
          </w:p>
          <w:p w:rsidR="00CA5BD0" w:rsidRDefault="00492DF7" w:rsidP="00492DF7">
            <w:r>
              <w:t>Творческое задание: на основе работы с текстом подготовить к нему иллюстративный материал.</w:t>
            </w:r>
          </w:p>
        </w:tc>
      </w:tr>
      <w:tr w:rsidR="00CA5BD0" w:rsidTr="00492DF7">
        <w:trPr>
          <w:trHeight w:val="433"/>
        </w:trPr>
        <w:tc>
          <w:tcPr>
            <w:tcW w:w="550" w:type="dxa"/>
          </w:tcPr>
          <w:p w:rsidR="00CA5BD0" w:rsidRDefault="00B9245D">
            <w:r>
              <w:t>17-20</w:t>
            </w:r>
          </w:p>
        </w:tc>
        <w:tc>
          <w:tcPr>
            <w:tcW w:w="2930" w:type="dxa"/>
            <w:vAlign w:val="bottom"/>
          </w:tcPr>
          <w:p w:rsidR="00CA5BD0" w:rsidRDefault="00CA5B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Стефан Пермский</w:t>
            </w:r>
          </w:p>
        </w:tc>
        <w:tc>
          <w:tcPr>
            <w:tcW w:w="626" w:type="dxa"/>
            <w:gridSpan w:val="2"/>
          </w:tcPr>
          <w:p w:rsidR="00CA5BD0" w:rsidRDefault="00B9245D">
            <w:r>
              <w:t>4</w:t>
            </w:r>
          </w:p>
        </w:tc>
        <w:tc>
          <w:tcPr>
            <w:tcW w:w="5186" w:type="dxa"/>
            <w:gridSpan w:val="2"/>
          </w:tcPr>
          <w:p w:rsidR="00492DF7" w:rsidRDefault="00492DF7" w:rsidP="00492DF7">
            <w:r>
              <w:t xml:space="preserve">Рассказывать о Стефане Пермском как исторической личности. </w:t>
            </w:r>
          </w:p>
          <w:p w:rsidR="00492DF7" w:rsidRDefault="00492DF7" w:rsidP="00492DF7">
            <w:r>
              <w:t xml:space="preserve">Интерпретировать идейный смысл иконы «Зырянская Троица» и важность ее для межличностных отношений людей с древности до современности. </w:t>
            </w:r>
          </w:p>
          <w:p w:rsidR="00CA5BD0" w:rsidRDefault="00492DF7" w:rsidP="00492DF7">
            <w:r>
              <w:t>Определять значение принятия христианства в Коми крае</w:t>
            </w:r>
          </w:p>
        </w:tc>
      </w:tr>
      <w:tr w:rsidR="00CA5BD0" w:rsidTr="00492DF7">
        <w:trPr>
          <w:trHeight w:val="433"/>
        </w:trPr>
        <w:tc>
          <w:tcPr>
            <w:tcW w:w="9292" w:type="dxa"/>
            <w:gridSpan w:val="6"/>
          </w:tcPr>
          <w:p w:rsidR="00CA5BD0" w:rsidRDefault="00CA5BD0" w:rsidP="00B9245D">
            <w:pPr>
              <w:jc w:val="center"/>
            </w:pPr>
            <w:r w:rsidRPr="00CA5BD0">
              <w:t>Человек и общество</w:t>
            </w:r>
            <w:r w:rsidR="00B9245D">
              <w:t>(14 час.)</w:t>
            </w:r>
          </w:p>
        </w:tc>
      </w:tr>
      <w:tr w:rsidR="00CA5BD0" w:rsidTr="00492DF7">
        <w:trPr>
          <w:trHeight w:val="433"/>
        </w:trPr>
        <w:tc>
          <w:tcPr>
            <w:tcW w:w="550" w:type="dxa"/>
          </w:tcPr>
          <w:p w:rsidR="00CA5BD0" w:rsidRDefault="00B9245D">
            <w:r>
              <w:t>21-22</w:t>
            </w:r>
          </w:p>
        </w:tc>
        <w:tc>
          <w:tcPr>
            <w:tcW w:w="2930" w:type="dxa"/>
            <w:vAlign w:val="bottom"/>
          </w:tcPr>
          <w:p w:rsidR="00CA5BD0" w:rsidRDefault="00CA5B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Усть-Вымь – средневековый город</w:t>
            </w:r>
          </w:p>
        </w:tc>
        <w:tc>
          <w:tcPr>
            <w:tcW w:w="626" w:type="dxa"/>
            <w:gridSpan w:val="2"/>
          </w:tcPr>
          <w:p w:rsidR="00CA5BD0" w:rsidRDefault="00B9245D">
            <w:r>
              <w:t>2</w:t>
            </w:r>
          </w:p>
        </w:tc>
        <w:tc>
          <w:tcPr>
            <w:tcW w:w="5186" w:type="dxa"/>
            <w:gridSpan w:val="2"/>
          </w:tcPr>
          <w:p w:rsidR="00492DF7" w:rsidRDefault="00492DF7" w:rsidP="00492DF7">
            <w:r>
              <w:t xml:space="preserve">Описывать средневековый город Усть-Вымь. </w:t>
            </w:r>
          </w:p>
          <w:p w:rsidR="00CA5BD0" w:rsidRDefault="00492DF7" w:rsidP="00492DF7">
            <w:r>
              <w:t>Презентовать сочинения «Усть-Вымь. Путешествие в прошлое».</w:t>
            </w:r>
          </w:p>
        </w:tc>
      </w:tr>
      <w:tr w:rsidR="00CA5BD0" w:rsidTr="00492DF7">
        <w:trPr>
          <w:trHeight w:val="433"/>
        </w:trPr>
        <w:tc>
          <w:tcPr>
            <w:tcW w:w="550" w:type="dxa"/>
          </w:tcPr>
          <w:p w:rsidR="00CA5BD0" w:rsidRDefault="00B9245D">
            <w:r>
              <w:t>23-25</w:t>
            </w:r>
          </w:p>
        </w:tc>
        <w:tc>
          <w:tcPr>
            <w:tcW w:w="2930" w:type="dxa"/>
            <w:vAlign w:val="bottom"/>
          </w:tcPr>
          <w:p w:rsidR="00CA5BD0" w:rsidRDefault="00CA5B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Участие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заселении Сибири в XVI – XVII вв.</w:t>
            </w:r>
          </w:p>
        </w:tc>
        <w:tc>
          <w:tcPr>
            <w:tcW w:w="626" w:type="dxa"/>
            <w:gridSpan w:val="2"/>
          </w:tcPr>
          <w:p w:rsidR="00CA5BD0" w:rsidRDefault="00B9245D">
            <w:r>
              <w:t>3</w:t>
            </w:r>
          </w:p>
        </w:tc>
        <w:tc>
          <w:tcPr>
            <w:tcW w:w="5186" w:type="dxa"/>
            <w:gridSpan w:val="2"/>
          </w:tcPr>
          <w:p w:rsidR="00492DF7" w:rsidRDefault="00492DF7" w:rsidP="00492DF7">
            <w:r>
              <w:t xml:space="preserve">Определять значение понятия «землепроходец». </w:t>
            </w:r>
          </w:p>
          <w:p w:rsidR="00492DF7" w:rsidRDefault="00492DF7" w:rsidP="00492DF7">
            <w:r>
              <w:t xml:space="preserve">Перечислять основные города Сибири и Дальнего Востока, которые были освоены и заселены при непосредственном участии коми-зырян. </w:t>
            </w:r>
          </w:p>
          <w:p w:rsidR="00492DF7" w:rsidRDefault="00492DF7" w:rsidP="00492DF7">
            <w:r>
              <w:t xml:space="preserve">Характеризовать лучшие человеческие качества, проявляющиеся в конкретных делах и поступках. </w:t>
            </w:r>
          </w:p>
          <w:p w:rsidR="00CA5BD0" w:rsidRDefault="00492DF7" w:rsidP="00492DF7">
            <w:r>
              <w:t>Презентовать рассказы об основании сибирских городов (по выбору).</w:t>
            </w:r>
          </w:p>
        </w:tc>
      </w:tr>
      <w:tr w:rsidR="00492DF7" w:rsidTr="00AB19B1">
        <w:trPr>
          <w:trHeight w:val="433"/>
        </w:trPr>
        <w:tc>
          <w:tcPr>
            <w:tcW w:w="550" w:type="dxa"/>
          </w:tcPr>
          <w:p w:rsidR="00492DF7" w:rsidRDefault="00492DF7">
            <w:r>
              <w:t>26-28</w:t>
            </w:r>
          </w:p>
        </w:tc>
        <w:tc>
          <w:tcPr>
            <w:tcW w:w="2930" w:type="dxa"/>
            <w:vAlign w:val="bottom"/>
          </w:tcPr>
          <w:p w:rsidR="00492DF7" w:rsidRDefault="00492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Город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Усть-Сысольск</w:t>
            </w:r>
            <w:proofErr w:type="spellEnd"/>
          </w:p>
        </w:tc>
        <w:tc>
          <w:tcPr>
            <w:tcW w:w="626" w:type="dxa"/>
            <w:gridSpan w:val="2"/>
          </w:tcPr>
          <w:p w:rsidR="00492DF7" w:rsidRDefault="00492DF7">
            <w:r>
              <w:t>3</w:t>
            </w:r>
          </w:p>
        </w:tc>
        <w:tc>
          <w:tcPr>
            <w:tcW w:w="5186" w:type="dxa"/>
            <w:gridSpan w:val="2"/>
            <w:vMerge w:val="restart"/>
          </w:tcPr>
          <w:p w:rsidR="00492DF7" w:rsidRDefault="00492DF7" w:rsidP="00492DF7">
            <w:r>
              <w:t xml:space="preserve">Рассказывать о старинном городе Коми края – </w:t>
            </w:r>
            <w:proofErr w:type="spellStart"/>
            <w:r>
              <w:t>Усть-Сысольске</w:t>
            </w:r>
            <w:proofErr w:type="spellEnd"/>
            <w:r>
              <w:t xml:space="preserve">. </w:t>
            </w:r>
          </w:p>
          <w:p w:rsidR="00492DF7" w:rsidRDefault="00492DF7" w:rsidP="00492DF7">
            <w:r>
              <w:t xml:space="preserve">Описывать, используя исторические источники, план и герб города. </w:t>
            </w:r>
          </w:p>
          <w:p w:rsidR="00492DF7" w:rsidRDefault="00492DF7" w:rsidP="00492DF7">
            <w:r>
              <w:t xml:space="preserve">Определять значение города </w:t>
            </w:r>
            <w:proofErr w:type="spellStart"/>
            <w:r>
              <w:t>Усть-Сысольска</w:t>
            </w:r>
            <w:proofErr w:type="spellEnd"/>
            <w:r>
              <w:t xml:space="preserve"> в </w:t>
            </w:r>
            <w:r>
              <w:lastRenderedPageBreak/>
              <w:t xml:space="preserve">жизни Коми края. </w:t>
            </w:r>
          </w:p>
          <w:p w:rsidR="00492DF7" w:rsidRDefault="00492DF7" w:rsidP="00492DF7">
            <w:r>
              <w:t xml:space="preserve">Объяснять значение понятия «перекрёсток эпох» Рассказывать об Ульяновском монастыре. </w:t>
            </w:r>
          </w:p>
          <w:p w:rsidR="00492DF7" w:rsidRDefault="00492DF7" w:rsidP="00492DF7">
            <w:r>
              <w:t xml:space="preserve">Определять роль церкви и духовенства в жизни </w:t>
            </w:r>
            <w:proofErr w:type="spellStart"/>
            <w:r>
              <w:t>коми</w:t>
            </w:r>
            <w:proofErr w:type="spellEnd"/>
            <w:r>
              <w:t xml:space="preserve"> народа. </w:t>
            </w:r>
          </w:p>
          <w:p w:rsidR="00492DF7" w:rsidRDefault="00492DF7" w:rsidP="00492DF7">
            <w:r>
              <w:t>Проектное задание: описание памятника культурного наследия Республики Коми, своей местности.</w:t>
            </w:r>
          </w:p>
          <w:p w:rsidR="00492DF7" w:rsidRDefault="00492DF7" w:rsidP="00492DF7"/>
        </w:tc>
      </w:tr>
      <w:tr w:rsidR="00492DF7" w:rsidTr="00492DF7">
        <w:trPr>
          <w:trHeight w:val="433"/>
        </w:trPr>
        <w:tc>
          <w:tcPr>
            <w:tcW w:w="550" w:type="dxa"/>
          </w:tcPr>
          <w:p w:rsidR="00492DF7" w:rsidRDefault="00492DF7">
            <w:r>
              <w:t>29-31</w:t>
            </w:r>
          </w:p>
        </w:tc>
        <w:tc>
          <w:tcPr>
            <w:tcW w:w="2930" w:type="dxa"/>
            <w:vAlign w:val="bottom"/>
          </w:tcPr>
          <w:p w:rsidR="00492DF7" w:rsidRDefault="00492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Город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Усть-Сысольск</w:t>
            </w:r>
            <w:proofErr w:type="spellEnd"/>
          </w:p>
        </w:tc>
        <w:tc>
          <w:tcPr>
            <w:tcW w:w="626" w:type="dxa"/>
            <w:gridSpan w:val="2"/>
          </w:tcPr>
          <w:p w:rsidR="00492DF7" w:rsidRDefault="00492DF7">
            <w:r>
              <w:t>3</w:t>
            </w:r>
          </w:p>
        </w:tc>
        <w:tc>
          <w:tcPr>
            <w:tcW w:w="5186" w:type="dxa"/>
            <w:gridSpan w:val="2"/>
            <w:vMerge/>
          </w:tcPr>
          <w:p w:rsidR="00492DF7" w:rsidRDefault="00492DF7"/>
        </w:tc>
      </w:tr>
      <w:tr w:rsidR="00CA5BD0" w:rsidTr="00492DF7">
        <w:trPr>
          <w:trHeight w:val="433"/>
        </w:trPr>
        <w:tc>
          <w:tcPr>
            <w:tcW w:w="550" w:type="dxa"/>
          </w:tcPr>
          <w:p w:rsidR="00CA5BD0" w:rsidRDefault="00B9245D">
            <w:r>
              <w:lastRenderedPageBreak/>
              <w:t>32-34</w:t>
            </w:r>
          </w:p>
        </w:tc>
        <w:tc>
          <w:tcPr>
            <w:tcW w:w="2930" w:type="dxa"/>
            <w:vAlign w:val="bottom"/>
          </w:tcPr>
          <w:p w:rsidR="00CA5BD0" w:rsidRDefault="00CA5B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Георгиевская ярмарка</w:t>
            </w:r>
          </w:p>
        </w:tc>
        <w:tc>
          <w:tcPr>
            <w:tcW w:w="626" w:type="dxa"/>
            <w:gridSpan w:val="2"/>
          </w:tcPr>
          <w:p w:rsidR="00CA5BD0" w:rsidRDefault="00B9245D">
            <w:r>
              <w:t>3</w:t>
            </w:r>
          </w:p>
        </w:tc>
        <w:tc>
          <w:tcPr>
            <w:tcW w:w="5186" w:type="dxa"/>
            <w:gridSpan w:val="2"/>
          </w:tcPr>
          <w:p w:rsidR="00492DF7" w:rsidRDefault="00492DF7" w:rsidP="00492DF7">
            <w:r>
              <w:t xml:space="preserve">Перечислять основные товары, которые продавались на ярмарках. </w:t>
            </w:r>
          </w:p>
          <w:p w:rsidR="00CA5BD0" w:rsidRDefault="00492DF7" w:rsidP="00492DF7">
            <w:r>
              <w:t>Выявлять роль торговли в жизни</w:t>
            </w:r>
          </w:p>
        </w:tc>
      </w:tr>
    </w:tbl>
    <w:p w:rsidR="00CA5BD0" w:rsidRDefault="00CA5BD0"/>
    <w:sectPr w:rsidR="00CA5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CC"/>
    <w:rsid w:val="00492DF7"/>
    <w:rsid w:val="00574E66"/>
    <w:rsid w:val="009147CC"/>
    <w:rsid w:val="00B9245D"/>
    <w:rsid w:val="00CA5BD0"/>
    <w:rsid w:val="00EB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2019-03-07T15:04:00Z</dcterms:created>
  <dcterms:modified xsi:type="dcterms:W3CDTF">2019-03-07T16:34:00Z</dcterms:modified>
</cp:coreProperties>
</file>