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F9" w:rsidRDefault="002E46C6">
      <w:pPr>
        <w:spacing w:line="568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5483860</wp:posOffset>
                </wp:positionH>
                <wp:positionV relativeFrom="paragraph">
                  <wp:posOffset>1270</wp:posOffset>
                </wp:positionV>
                <wp:extent cx="481330" cy="168910"/>
                <wp:effectExtent l="0" t="127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F9" w:rsidRDefault="009832F9">
                            <w:pPr>
                              <w:pStyle w:val="30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8pt;margin-top:.1pt;width:37.9pt;height:13.3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LKQrAIAAKg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" filled="f" stroked="f">
                <v:textbox style="mso-fit-shape-to-text:t" inset="0,0,0,0">
                  <w:txbxContent>
                    <w:p w:rsidR="009832F9" w:rsidRDefault="009832F9">
                      <w:pPr>
                        <w:pStyle w:val="30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832F9" w:rsidRDefault="009832F9">
      <w:pPr>
        <w:rPr>
          <w:sz w:val="2"/>
          <w:szCs w:val="2"/>
        </w:rPr>
        <w:sectPr w:rsidR="009832F9">
          <w:type w:val="continuous"/>
          <w:pgSz w:w="11900" w:h="16840"/>
          <w:pgMar w:top="729" w:right="822" w:bottom="1166" w:left="1669" w:header="0" w:footer="3" w:gutter="0"/>
          <w:cols w:space="720"/>
          <w:noEndnote/>
          <w:docGrid w:linePitch="360"/>
        </w:sectPr>
      </w:pPr>
    </w:p>
    <w:p w:rsidR="009832F9" w:rsidRDefault="009832F9">
      <w:pPr>
        <w:spacing w:before="44" w:after="44" w:line="240" w:lineRule="exact"/>
        <w:rPr>
          <w:sz w:val="19"/>
          <w:szCs w:val="19"/>
        </w:rPr>
      </w:pPr>
    </w:p>
    <w:p w:rsidR="009832F9" w:rsidRDefault="009832F9">
      <w:pPr>
        <w:rPr>
          <w:sz w:val="2"/>
          <w:szCs w:val="2"/>
        </w:rPr>
        <w:sectPr w:rsidR="009832F9">
          <w:type w:val="continuous"/>
          <w:pgSz w:w="11900" w:h="16840"/>
          <w:pgMar w:top="730" w:right="0" w:bottom="1143" w:left="0" w:header="0" w:footer="3" w:gutter="0"/>
          <w:cols w:space="720"/>
          <w:noEndnote/>
          <w:docGrid w:linePitch="360"/>
        </w:sectPr>
      </w:pPr>
    </w:p>
    <w:p w:rsidR="009832F9" w:rsidRDefault="002E46C6">
      <w:pPr>
        <w:pStyle w:val="30"/>
        <w:shd w:val="clear" w:color="auto" w:fill="auto"/>
        <w:spacing w:line="278" w:lineRule="exact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16510</wp:posOffset>
                </wp:positionH>
                <wp:positionV relativeFrom="paragraph">
                  <wp:posOffset>1271905</wp:posOffset>
                </wp:positionV>
                <wp:extent cx="1926590" cy="5219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F9" w:rsidRDefault="004576A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9832F9" w:rsidRDefault="004576A3">
                            <w:pPr>
                              <w:pStyle w:val="20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</w:t>
                            </w:r>
                            <w:r w:rsidR="00FB115D">
                              <w:rPr>
                                <w:rStyle w:val="2Exact"/>
                              </w:rPr>
                              <w:t xml:space="preserve">еским советом протокол № 1 от </w:t>
                            </w:r>
                            <w:r w:rsidR="00FB115D">
                              <w:rPr>
                                <w:rStyle w:val="2Exact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.3pt;margin-top:100.15pt;width:151.7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/sA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" filled="f" stroked="f">
                <v:textbox style="mso-fit-shape-to-text:t" inset="0,0,0,0">
                  <w:txbxContent>
                    <w:p w:rsidR="009832F9" w:rsidRDefault="004576A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9832F9" w:rsidRDefault="004576A3">
                      <w:pPr>
                        <w:pStyle w:val="20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</w:t>
                      </w:r>
                      <w:r w:rsidR="00FB115D">
                        <w:rPr>
                          <w:rStyle w:val="2Exact"/>
                        </w:rPr>
                        <w:t xml:space="preserve">еским советом протокол № 1 от </w:t>
                      </w:r>
                      <w:r w:rsidR="00FB115D">
                        <w:rPr>
                          <w:rStyle w:val="2Exact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4144010</wp:posOffset>
                </wp:positionH>
                <wp:positionV relativeFrom="paragraph">
                  <wp:posOffset>1271905</wp:posOffset>
                </wp:positionV>
                <wp:extent cx="1847215" cy="521970"/>
                <wp:effectExtent l="635" t="0" r="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32F9" w:rsidRDefault="004576A3">
                            <w:pPr>
                              <w:pStyle w:val="20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Утверждено прик</w:t>
                            </w:r>
                            <w:r w:rsidR="00FB115D">
                              <w:rPr>
                                <w:rStyle w:val="2Exact"/>
                              </w:rPr>
                              <w:t>азом директора № 189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26.3pt;margin-top:100.15pt;width:145.45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h9rw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" filled="f" stroked="f">
                <v:textbox style="mso-fit-shape-to-text:t" inset="0,0,0,0">
                  <w:txbxContent>
                    <w:p w:rsidR="009832F9" w:rsidRDefault="004576A3">
                      <w:pPr>
                        <w:pStyle w:val="20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Утверждено прик</w:t>
                      </w:r>
                      <w:r w:rsidR="00FB115D">
                        <w:rPr>
                          <w:rStyle w:val="2Exact"/>
                        </w:rPr>
                        <w:t>азом директора № 189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576A3">
        <w:t xml:space="preserve">Муниципальное </w:t>
      </w:r>
      <w:r w:rsidR="008305EB">
        <w:t xml:space="preserve">бюджетное </w:t>
      </w:r>
      <w:r w:rsidR="004576A3">
        <w:t>общеобразовательное учреждение</w:t>
      </w:r>
      <w:r w:rsidR="004576A3">
        <w:br/>
        <w:t xml:space="preserve">«Основная </w:t>
      </w:r>
      <w:r w:rsidR="008305EB">
        <w:t>общеобразовательная школа</w:t>
      </w:r>
      <w:r w:rsidR="004576A3">
        <w:t>»</w:t>
      </w:r>
      <w:r w:rsidR="008305EB">
        <w:t xml:space="preserve"> </w:t>
      </w:r>
      <w:proofErr w:type="spellStart"/>
      <w:r w:rsidR="008305EB">
        <w:t>пст</w:t>
      </w:r>
      <w:proofErr w:type="spellEnd"/>
      <w:r w:rsidR="008305EB">
        <w:t xml:space="preserve">. </w:t>
      </w:r>
      <w:proofErr w:type="spellStart"/>
      <w:r w:rsidR="008305EB">
        <w:t>Верхнеижемский</w:t>
      </w:r>
      <w:proofErr w:type="spellEnd"/>
    </w:p>
    <w:p w:rsidR="009832F9" w:rsidRDefault="004576A3">
      <w:pPr>
        <w:pStyle w:val="10"/>
        <w:keepNext/>
        <w:keepLines/>
        <w:shd w:val="clear" w:color="auto" w:fill="auto"/>
        <w:spacing w:after="506"/>
      </w:pPr>
      <w:bookmarkStart w:id="2" w:name="bookmark0"/>
      <w:r>
        <w:t>Рабочая программа</w:t>
      </w:r>
      <w:r>
        <w:br/>
        <w:t>учебного предмета</w:t>
      </w:r>
      <w:r>
        <w:br/>
        <w:t>«Окружающий мир»</w:t>
      </w:r>
      <w:bookmarkEnd w:id="2"/>
    </w:p>
    <w:p w:rsidR="009832F9" w:rsidRDefault="00893D40">
      <w:pPr>
        <w:pStyle w:val="10"/>
        <w:keepNext/>
        <w:keepLines/>
        <w:shd w:val="clear" w:color="auto" w:fill="auto"/>
        <w:spacing w:after="840" w:line="310" w:lineRule="exact"/>
      </w:pPr>
      <w:bookmarkStart w:id="3" w:name="bookmark1"/>
      <w:r>
        <w:t>(</w:t>
      </w:r>
      <w:r w:rsidR="004576A3">
        <w:t>уровень начального общего образования</w:t>
      </w:r>
      <w:bookmarkEnd w:id="3"/>
      <w:r>
        <w:t>)</w:t>
      </w:r>
    </w:p>
    <w:p w:rsidR="009832F9" w:rsidRDefault="004576A3">
      <w:pPr>
        <w:pStyle w:val="40"/>
        <w:shd w:val="clear" w:color="auto" w:fill="auto"/>
        <w:spacing w:before="0" w:after="1549"/>
      </w:pPr>
      <w:r>
        <w:t>Срок реализации - 4 года</w:t>
      </w:r>
    </w:p>
    <w:p w:rsidR="009832F9" w:rsidRDefault="004576A3">
      <w:pPr>
        <w:pStyle w:val="20"/>
        <w:shd w:val="clear" w:color="auto" w:fill="auto"/>
        <w:spacing w:after="2760"/>
        <w:ind w:left="6560"/>
        <w:jc w:val="right"/>
      </w:pPr>
      <w:r>
        <w:t>Составитель: учител</w:t>
      </w:r>
      <w:r w:rsidR="008305EB">
        <w:t xml:space="preserve">ь начальных классов </w:t>
      </w:r>
      <w:proofErr w:type="spellStart"/>
      <w:r w:rsidR="008305EB">
        <w:t>Шомысова</w:t>
      </w:r>
      <w:proofErr w:type="spellEnd"/>
      <w:r w:rsidR="008305EB">
        <w:t xml:space="preserve"> Л.И.</w:t>
      </w:r>
    </w:p>
    <w:p w:rsidR="009832F9" w:rsidRDefault="008305EB">
      <w:pPr>
        <w:pStyle w:val="30"/>
        <w:shd w:val="clear" w:color="auto" w:fill="auto"/>
        <w:spacing w:line="274" w:lineRule="exact"/>
        <w:jc w:val="center"/>
      </w:pP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  <w:r w:rsidR="004576A3">
        <w:br/>
        <w:t>2018 г.</w:t>
      </w:r>
      <w:r w:rsidR="004576A3">
        <w:br w:type="page"/>
      </w:r>
    </w:p>
    <w:p w:rsidR="008305EB" w:rsidRDefault="008305EB" w:rsidP="008305EB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4" w:name="bookmark2"/>
      <w:r w:rsidRPr="008305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>Планируемые результаты освоения учебного предмета в соответствии с основной  образовательной программой основного начального образования</w:t>
      </w:r>
    </w:p>
    <w:p w:rsidR="008305EB" w:rsidRPr="008305EB" w:rsidRDefault="008305EB" w:rsidP="008305EB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305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МБОУ «ООШ» </w:t>
      </w:r>
      <w:proofErr w:type="spellStart"/>
      <w:r w:rsidRPr="008305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пст</w:t>
      </w:r>
      <w:proofErr w:type="spellEnd"/>
      <w:r w:rsidRPr="008305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. </w:t>
      </w:r>
      <w:proofErr w:type="spellStart"/>
      <w:r w:rsidRPr="008305EB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Верхнеижемский</w:t>
      </w:r>
      <w:proofErr w:type="spellEnd"/>
    </w:p>
    <w:bookmarkEnd w:id="4"/>
    <w:p w:rsidR="009832F9" w:rsidRDefault="008305EB">
      <w:pPr>
        <w:pStyle w:val="22"/>
        <w:keepNext/>
        <w:keepLines/>
        <w:shd w:val="clear" w:color="auto" w:fill="auto"/>
        <w:ind w:right="20"/>
      </w:pPr>
      <w:r>
        <w:t xml:space="preserve"> </w:t>
      </w:r>
    </w:p>
    <w:p w:rsidR="008305EB" w:rsidRDefault="004576A3">
      <w:pPr>
        <w:pStyle w:val="22"/>
        <w:keepNext/>
        <w:keepLines/>
        <w:shd w:val="clear" w:color="auto" w:fill="auto"/>
        <w:spacing w:after="0"/>
        <w:ind w:left="520" w:right="2740" w:firstLine="220"/>
        <w:jc w:val="left"/>
      </w:pPr>
      <w:bookmarkStart w:id="5" w:name="bookmark3"/>
      <w:r>
        <w:t xml:space="preserve">Личностные универсальные учебные действия </w:t>
      </w:r>
    </w:p>
    <w:p w:rsidR="009832F9" w:rsidRDefault="004576A3">
      <w:pPr>
        <w:pStyle w:val="22"/>
        <w:keepNext/>
        <w:keepLines/>
        <w:shd w:val="clear" w:color="auto" w:fill="auto"/>
        <w:spacing w:after="0"/>
        <w:ind w:left="520" w:right="2740" w:firstLine="220"/>
        <w:jc w:val="left"/>
      </w:pPr>
      <w:r>
        <w:t>У выпускника будут сформированы:</w:t>
      </w:r>
      <w:bookmarkEnd w:id="5"/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учебно-познавательный интерес к новому учебному материалу и способам решения новой задачи;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способность к оценке своей учебной деятельности;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установка на здоровый образ жизни;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>
        <w:t>здоровьесберегающего</w:t>
      </w:r>
      <w:proofErr w:type="spellEnd"/>
      <w:r>
        <w:t xml:space="preserve"> поведения.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для формирования: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выраженной устойчивой учебно-познавательной мотивации учения;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устойчивого учебно-познавательного интереса к новым общим способам решения задач;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установки на здоровый образ жизни и реализации ее в реальном поведении и поступках;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</w:pPr>
      <w:r>
        <w:t>осознанных устойчивых эстетических предпочтений и ориентации на искусство как значимую сферу человеческой жизни;</w:t>
      </w:r>
    </w:p>
    <w:p w:rsidR="009832F9" w:rsidRDefault="004576A3">
      <w:pPr>
        <w:pStyle w:val="30"/>
        <w:shd w:val="clear" w:color="auto" w:fill="auto"/>
        <w:spacing w:line="274" w:lineRule="exact"/>
        <w:ind w:left="520" w:right="3040"/>
      </w:pPr>
      <w:r>
        <w:t>Регулятивные универсальные учебные действия 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принимать и сохранять учебную задачу;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учитывать установленные правила в планировании и контроле способа решения;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lastRenderedPageBreak/>
        <w:t>осуществлять итоговый и пошаговый контроль по результату;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2"/>
        </w:tabs>
        <w:ind w:firstLine="740"/>
        <w:jc w:val="both"/>
      </w:pPr>
      <w: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  <w:jc w:val="both"/>
      </w:pPr>
      <w:r>
        <w:t>различать способ и результат действия;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>в сотрудничестве с учителем ставить новые учебные задачи;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>проявлять познавательную инициативу в учебном сотрудничестве;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>самостоятельно учитывать выделенные учителем ориентиры действия в новом учебном материале;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>самостоятельно оценивать правильность выполнения действия и вносить необходимые коррективы в исполнение</w:t>
      </w:r>
      <w:r w:rsidR="008305EB">
        <w:t>,</w:t>
      </w:r>
      <w:r>
        <w:t xml:space="preserve"> как по ходу его реализации, так и в конце действия.</w:t>
      </w:r>
    </w:p>
    <w:p w:rsidR="009832F9" w:rsidRDefault="004576A3">
      <w:pPr>
        <w:pStyle w:val="30"/>
        <w:shd w:val="clear" w:color="auto" w:fill="auto"/>
        <w:spacing w:line="274" w:lineRule="exact"/>
        <w:ind w:left="520" w:right="3340"/>
      </w:pPr>
      <w:r>
        <w:t>Познавательные универсальные учебные действия 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6"/>
        </w:tabs>
        <w:ind w:left="520" w:firstLine="680"/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9832F9" w:rsidRDefault="004576A3">
      <w:pPr>
        <w:pStyle w:val="60"/>
        <w:numPr>
          <w:ilvl w:val="0"/>
          <w:numId w:val="1"/>
        </w:numPr>
        <w:shd w:val="clear" w:color="auto" w:fill="auto"/>
        <w:tabs>
          <w:tab w:val="left" w:pos="1494"/>
        </w:tabs>
        <w:ind w:left="520"/>
      </w:pPr>
      <w:r>
        <w:t>проявлять познавательную инициативу в учебном сотрудничестве;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строить сообщения в устной и письменной форме;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ориентироваться на разнообразие способов решения задач;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6"/>
        </w:tabs>
        <w:ind w:left="520" w:firstLine="680"/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осуществлять анализ объектов с выделением существенных и несущественных признаков;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осуществлять синтез как составление целого из частей;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устанавливать причинно-следственные связи в изучаемом круге явлений;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86"/>
        </w:tabs>
        <w:ind w:left="520" w:firstLine="680"/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устанавливать аналогии;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94"/>
        </w:tabs>
        <w:ind w:left="520" w:firstLine="680"/>
        <w:jc w:val="both"/>
      </w:pPr>
      <w:r>
        <w:t>владеть рядом общих приемов решения задач.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73"/>
        </w:tabs>
        <w:ind w:firstLine="740"/>
      </w:pPr>
      <w:r>
        <w:t xml:space="preserve">осуществлять расширенный поиск информации с использованием ресурсов </w:t>
      </w:r>
      <w:r>
        <w:lastRenderedPageBreak/>
        <w:t>библиотек и сети Интернет;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записывать, фиксировать информацию об окружающем мире с помощью инструментов ИКТ;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создавать и преобразовывать модели и схемы для решения задач;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осознанно и произвольно строить сообщения в устной и письменной форме;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9832F9" w:rsidRDefault="004576A3" w:rsidP="008305EB">
      <w:pPr>
        <w:pStyle w:val="50"/>
        <w:numPr>
          <w:ilvl w:val="0"/>
          <w:numId w:val="1"/>
        </w:numPr>
        <w:shd w:val="clear" w:color="auto" w:fill="auto"/>
        <w:tabs>
          <w:tab w:val="left" w:pos="1433"/>
          <w:tab w:val="left" w:pos="4325"/>
        </w:tabs>
        <w:ind w:firstLine="720"/>
      </w:pPr>
      <w:r>
        <w:t xml:space="preserve">строить </w:t>
      </w:r>
      <w:proofErr w:type="gramStart"/>
      <w:r>
        <w:t>логическ</w:t>
      </w:r>
      <w:r w:rsidR="008305EB">
        <w:t xml:space="preserve">ое </w:t>
      </w:r>
      <w:r>
        <w:t>рассуждение</w:t>
      </w:r>
      <w:proofErr w:type="gramEnd"/>
      <w:r>
        <w:t>, включающее установление</w:t>
      </w:r>
      <w:r w:rsidR="008305EB">
        <w:t xml:space="preserve"> </w:t>
      </w:r>
      <w:r>
        <w:t>причинно-следственных связей;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произвольно и осознанно владеть общими приемами решения задач.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Коммуникативные универсальные учебные действия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>, и ориентироваться на позицию партнера в общении и взаимодействии;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формулировать собственное мнение и позицию;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задавать вопросы;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контролировать действия партнера;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использовать речь для регуляции своего действия;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учитывать разные мнения и интересы и обосновывать собственную позицию;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понимать относительность мнений и подходов к решению проблемы;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9832F9" w:rsidRDefault="008305EB" w:rsidP="008305EB">
      <w:pPr>
        <w:pStyle w:val="50"/>
        <w:numPr>
          <w:ilvl w:val="0"/>
          <w:numId w:val="1"/>
        </w:numPr>
        <w:shd w:val="clear" w:color="auto" w:fill="auto"/>
        <w:tabs>
          <w:tab w:val="left" w:pos="1433"/>
          <w:tab w:val="left" w:pos="5611"/>
        </w:tabs>
        <w:ind w:firstLine="720"/>
      </w:pPr>
      <w:r>
        <w:t xml:space="preserve">задавать вопросы, необходимые </w:t>
      </w:r>
      <w:r w:rsidR="004576A3">
        <w:t>для организации собственной</w:t>
      </w:r>
      <w:r>
        <w:t xml:space="preserve"> </w:t>
      </w:r>
      <w:r w:rsidR="004576A3">
        <w:t>деятельности и сотрудничества с партнером;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3"/>
        </w:tabs>
        <w:ind w:firstLine="720"/>
      </w:pPr>
      <w:r>
        <w:t>осуществлять взаимный контроль и оказывать в сотрудничестве необходимую взаимопомощь;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spacing w:line="278" w:lineRule="exact"/>
        <w:ind w:firstLine="740"/>
      </w:pPr>
      <w:r>
        <w:t xml:space="preserve">адекватно использовать речевые средства для эффективного решения </w:t>
      </w:r>
      <w:r>
        <w:lastRenderedPageBreak/>
        <w:t>разнообразных коммуникативных задач, планирования и регуляции своей деятельности.</w:t>
      </w:r>
    </w:p>
    <w:p w:rsidR="009832F9" w:rsidRDefault="004576A3">
      <w:pPr>
        <w:pStyle w:val="22"/>
        <w:keepNext/>
        <w:keepLines/>
        <w:shd w:val="clear" w:color="auto" w:fill="auto"/>
        <w:spacing w:after="0" w:line="278" w:lineRule="exact"/>
        <w:ind w:right="20"/>
      </w:pPr>
      <w:bookmarkStart w:id="6" w:name="bookmark4"/>
      <w:proofErr w:type="spellStart"/>
      <w:r>
        <w:t>Метапредметные</w:t>
      </w:r>
      <w:proofErr w:type="spellEnd"/>
      <w:r>
        <w:t xml:space="preserve"> результаты</w:t>
      </w:r>
      <w:bookmarkEnd w:id="6"/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находить в тексте конкретные сведения, факты, заданные в явном виде;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определять тему и главную мысль текста;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делить тексты на смысловые части, составлять план текста;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 xml:space="preserve">сравнивать между собой объекты, описанные в тексте, выделяя 2— 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  <w:tab w:val="left" w:pos="6154"/>
        </w:tabs>
        <w:ind w:firstLine="740"/>
        <w:jc w:val="both"/>
      </w:pPr>
      <w:r>
        <w:t>использовать различные виды чтения:</w:t>
      </w:r>
      <w:r>
        <w:tab/>
        <w:t>ознакомительное, изучающее,</w:t>
      </w:r>
    </w:p>
    <w:p w:rsidR="009832F9" w:rsidRDefault="004576A3">
      <w:pPr>
        <w:pStyle w:val="20"/>
        <w:shd w:val="clear" w:color="auto" w:fill="auto"/>
      </w:pPr>
      <w:proofErr w:type="gramStart"/>
      <w:r>
        <w:t>поисковое</w:t>
      </w:r>
      <w:proofErr w:type="gramEnd"/>
      <w:r>
        <w:t>, выбирать нужный вид чтения в соответствии с целью чтения;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ориентироваться в соответствующих возрасту словарях и справочниках.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использовать формальные элементы текста (например, подзаголовки, сноски) для поиска нужной информации;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работать с несколькими источниками информации;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сопоставлять информацию, полученную из нескольких источников.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Работа с текстом: преобразование и интерпретация информации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пересказывать текст подробно и сжато, устно и письменно;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соотносить факты с общей идеей текста, устанавливать простые связи, не показанные в тексте напрямую;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сопоставлять и обобщать содержащуюся в разных частях текста информацию;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>делать выписки из прочитанных текстов с учетом цели их дальнейшего использования;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>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Работа с текстом: оценка информации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высказывать оценочные суждения и свою точку зрения о прочитанном тексте;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1"/>
        </w:tabs>
        <w:ind w:firstLine="740"/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участвовать в учебном диалоге при обсуждении прочитанного или прослушанного текста.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</w:pPr>
      <w:r>
        <w:lastRenderedPageBreak/>
        <w:t>сопоставлять различные точки зрения;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</w:pPr>
      <w:r>
        <w:t>соотносить позицию автора с собственной точкой зрения;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9832F9" w:rsidRDefault="004576A3">
      <w:pPr>
        <w:pStyle w:val="30"/>
        <w:shd w:val="clear" w:color="auto" w:fill="auto"/>
        <w:spacing w:line="274" w:lineRule="exact"/>
        <w:ind w:right="20"/>
        <w:jc w:val="center"/>
      </w:pPr>
      <w:r>
        <w:t xml:space="preserve">Формирование ИКТ-компетентности </w:t>
      </w:r>
      <w:proofErr w:type="gramStart"/>
      <w:r>
        <w:t>обучающихся</w:t>
      </w:r>
      <w:proofErr w:type="gramEnd"/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Знакомство со средствами ИКТ, гигиена работы с компьютером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использовать безопасные для органов зрения, нервной системы, опорно-двигательного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организовывать систему папок для хранения собственной информации в компьютере.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Технология ввода информации в компьютер: ввод текста, запись звука, изображения, цифровых данных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сканировать рисунки и тексты.</w:t>
      </w:r>
    </w:p>
    <w:p w:rsidR="009832F9" w:rsidRDefault="004576A3">
      <w:pPr>
        <w:pStyle w:val="50"/>
        <w:shd w:val="clear" w:color="auto" w:fill="auto"/>
        <w:ind w:firstLine="520"/>
      </w:pPr>
      <w:r>
        <w:rPr>
          <w:rStyle w:val="5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Обработка и поиск информации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 xml:space="preserve">собирать числовые данные в </w:t>
      </w:r>
      <w:proofErr w:type="gramStart"/>
      <w:r>
        <w:t>естественно-научных</w:t>
      </w:r>
      <w:proofErr w:type="gramEnd"/>
      <w:r>
        <w:t xml:space="preserve"> наблюдениях и экспериментах, используя цифровые датчики, камеру, микрофон и другие средства ИКТ, а также в ходе опроса людей;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в сообщениях разного вида; следовать основным правилам оформления текста;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36"/>
        </w:tabs>
        <w:ind w:firstLine="740"/>
        <w:jc w:val="both"/>
      </w:pPr>
      <w:r>
        <w:t>заполнять учебные базы данных.</w:t>
      </w:r>
    </w:p>
    <w:p w:rsidR="009832F9" w:rsidRDefault="004576A3">
      <w:pPr>
        <w:pStyle w:val="50"/>
        <w:shd w:val="clear" w:color="auto" w:fill="auto"/>
        <w:ind w:firstLine="520"/>
      </w:pPr>
      <w:r>
        <w:rPr>
          <w:rStyle w:val="52"/>
        </w:rPr>
        <w:t xml:space="preserve">Выпускник получит возможность </w:t>
      </w:r>
      <w:r>
        <w:t xml:space="preserve">научиться </w:t>
      </w:r>
      <w:proofErr w:type="gramStart"/>
      <w:r>
        <w:t>грамотно</w:t>
      </w:r>
      <w:proofErr w:type="gramEnd"/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Создание, представление и передача сообщений</w:t>
      </w:r>
    </w:p>
    <w:p w:rsidR="009832F9" w:rsidRDefault="004576A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 xml:space="preserve">создавать простые сообщения в виде аудио- и видеофрагментов или последовательности слайдов с использованием иллюстраций, видеоизображения, звука, </w:t>
      </w:r>
      <w:r>
        <w:lastRenderedPageBreak/>
        <w:t>текста;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>создавать простые схемы, диаграммы, планы и пр.;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9832F9" w:rsidRDefault="008305EB" w:rsidP="008305EB">
      <w:pPr>
        <w:pStyle w:val="20"/>
        <w:numPr>
          <w:ilvl w:val="0"/>
          <w:numId w:val="1"/>
        </w:numPr>
        <w:shd w:val="clear" w:color="auto" w:fill="auto"/>
        <w:tabs>
          <w:tab w:val="left" w:pos="1442"/>
          <w:tab w:val="right" w:pos="9373"/>
        </w:tabs>
        <w:ind w:firstLine="720"/>
        <w:jc w:val="both"/>
      </w:pPr>
      <w:r>
        <w:t xml:space="preserve">размещать сообщение </w:t>
      </w:r>
      <w:r w:rsidR="004576A3">
        <w:t>в информационной образовательной среде</w:t>
      </w:r>
      <w:r>
        <w:t xml:space="preserve"> </w:t>
      </w:r>
      <w:r w:rsidR="004576A3">
        <w:t>образовательной организации;</w:t>
      </w:r>
    </w:p>
    <w:p w:rsidR="009832F9" w:rsidRDefault="008305EB">
      <w:pPr>
        <w:pStyle w:val="20"/>
        <w:numPr>
          <w:ilvl w:val="0"/>
          <w:numId w:val="1"/>
        </w:numPr>
        <w:shd w:val="clear" w:color="auto" w:fill="auto"/>
        <w:tabs>
          <w:tab w:val="left" w:pos="1442"/>
          <w:tab w:val="right" w:pos="9373"/>
        </w:tabs>
        <w:ind w:firstLine="720"/>
        <w:jc w:val="both"/>
      </w:pPr>
      <w:r>
        <w:t xml:space="preserve">пользоваться основными </w:t>
      </w:r>
      <w:r w:rsidR="004576A3">
        <w:t xml:space="preserve">средствами телекоммуникации; участвовать </w:t>
      </w:r>
      <w:proofErr w:type="gramStart"/>
      <w:r w:rsidR="004576A3">
        <w:t>в</w:t>
      </w:r>
      <w:proofErr w:type="gramEnd"/>
    </w:p>
    <w:p w:rsidR="009832F9" w:rsidRDefault="004576A3">
      <w:pPr>
        <w:pStyle w:val="20"/>
        <w:shd w:val="clear" w:color="auto" w:fill="auto"/>
        <w:jc w:val="both"/>
      </w:pPr>
      <w:r>
        <w:t>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</w:pPr>
      <w:r>
        <w:t>представлять данные.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Планирование деятельности, управление и организация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научится:</w:t>
      </w:r>
    </w:p>
    <w:p w:rsidR="009832F9" w:rsidRDefault="008305EB" w:rsidP="008305EB">
      <w:pPr>
        <w:pStyle w:val="20"/>
        <w:numPr>
          <w:ilvl w:val="0"/>
          <w:numId w:val="1"/>
        </w:numPr>
        <w:shd w:val="clear" w:color="auto" w:fill="auto"/>
        <w:tabs>
          <w:tab w:val="left" w:pos="1442"/>
          <w:tab w:val="right" w:pos="9373"/>
        </w:tabs>
        <w:ind w:firstLine="720"/>
        <w:jc w:val="both"/>
      </w:pPr>
      <w:r>
        <w:t xml:space="preserve">создавать движущиеся </w:t>
      </w:r>
      <w:r w:rsidR="004576A3">
        <w:t xml:space="preserve">модели и управлять ими в </w:t>
      </w:r>
      <w:proofErr w:type="spellStart"/>
      <w:r w:rsidR="004576A3">
        <w:t>компьютерно</w:t>
      </w:r>
      <w:proofErr w:type="spellEnd"/>
      <w:r>
        <w:t xml:space="preserve"> </w:t>
      </w:r>
      <w:r w:rsidR="004576A3">
        <w:t>управляемых средах (создание простейших роботов);</w:t>
      </w:r>
    </w:p>
    <w:p w:rsidR="009832F9" w:rsidRDefault="004576A3" w:rsidP="008305EB">
      <w:pPr>
        <w:pStyle w:val="20"/>
        <w:numPr>
          <w:ilvl w:val="0"/>
          <w:numId w:val="1"/>
        </w:numPr>
        <w:shd w:val="clear" w:color="auto" w:fill="auto"/>
        <w:tabs>
          <w:tab w:val="left" w:pos="1442"/>
        </w:tabs>
        <w:ind w:firstLine="720"/>
        <w:jc w:val="both"/>
      </w:pPr>
      <w:r>
        <w:t>определять последовательность выполнения действий, составлять</w:t>
      </w:r>
      <w:r w:rsidR="008305EB">
        <w:t xml:space="preserve"> </w:t>
      </w:r>
      <w:r>
        <w:t>инструкции (простые алгоритмы) в несколько действий, строить программы для компьютерного исполнителя с использованием конструкций</w:t>
      </w:r>
      <w:r>
        <w:tab/>
        <w:t>последовательного</w:t>
      </w:r>
      <w:r w:rsidR="008305EB">
        <w:t xml:space="preserve"> </w:t>
      </w:r>
      <w:r>
        <w:t>выполнения и повторения;</w:t>
      </w:r>
    </w:p>
    <w:p w:rsidR="009832F9" w:rsidRDefault="004576A3" w:rsidP="008305EB">
      <w:pPr>
        <w:pStyle w:val="20"/>
        <w:shd w:val="clear" w:color="auto" w:fill="auto"/>
        <w:tabs>
          <w:tab w:val="left" w:pos="722"/>
          <w:tab w:val="right" w:pos="8653"/>
        </w:tabs>
        <w:ind w:left="720"/>
        <w:jc w:val="both"/>
      </w:pPr>
      <w:r>
        <w:t>планировать несложные</w:t>
      </w:r>
      <w:r>
        <w:tab/>
        <w:t>исследования объектов и процессов внешнего мира.</w:t>
      </w:r>
    </w:p>
    <w:p w:rsidR="009832F9" w:rsidRDefault="004576A3">
      <w:pPr>
        <w:pStyle w:val="22"/>
        <w:keepNext/>
        <w:keepLines/>
        <w:shd w:val="clear" w:color="auto" w:fill="auto"/>
        <w:spacing w:after="0" w:line="266" w:lineRule="exact"/>
      </w:pPr>
      <w:bookmarkStart w:id="7" w:name="bookmark5"/>
      <w:r>
        <w:t>Предметные результаты</w:t>
      </w:r>
      <w:bookmarkEnd w:id="7"/>
    </w:p>
    <w:p w:rsidR="009832F9" w:rsidRDefault="004576A3">
      <w:pPr>
        <w:pStyle w:val="20"/>
        <w:shd w:val="clear" w:color="auto" w:fill="auto"/>
        <w:spacing w:line="317" w:lineRule="exact"/>
        <w:ind w:firstLine="720"/>
        <w:jc w:val="both"/>
      </w:pPr>
      <w:r>
        <w:t>В результате изучения курса «Окружающий мир» обучающиеся на уровне начального общего образования:</w:t>
      </w:r>
    </w:p>
    <w:p w:rsidR="009832F9" w:rsidRDefault="004576A3">
      <w:pPr>
        <w:pStyle w:val="20"/>
        <w:shd w:val="clear" w:color="auto" w:fill="auto"/>
        <w:spacing w:line="317" w:lineRule="exact"/>
        <w:ind w:firstLine="720"/>
        <w:jc w:val="both"/>
      </w:pPr>
      <w: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9832F9" w:rsidRDefault="004576A3">
      <w:pPr>
        <w:pStyle w:val="20"/>
        <w:shd w:val="clear" w:color="auto" w:fill="auto"/>
        <w:spacing w:line="317" w:lineRule="exact"/>
        <w:ind w:firstLine="720"/>
        <w:jc w:val="both"/>
      </w:pPr>
      <w: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9832F9" w:rsidRDefault="004576A3">
      <w:pPr>
        <w:pStyle w:val="20"/>
        <w:shd w:val="clear" w:color="auto" w:fill="auto"/>
        <w:spacing w:line="266" w:lineRule="exact"/>
        <w:ind w:firstLine="720"/>
        <w:jc w:val="both"/>
      </w:pPr>
      <w: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9832F9" w:rsidRDefault="004576A3">
      <w:pPr>
        <w:pStyle w:val="20"/>
        <w:shd w:val="clear" w:color="auto" w:fill="auto"/>
        <w:spacing w:line="312" w:lineRule="exact"/>
        <w:ind w:firstLine="720"/>
        <w:jc w:val="both"/>
      </w:pPr>
      <w:r>
        <w:t xml:space="preserve">- получат возможность осознать свое место в мире на основе единства </w:t>
      </w:r>
      <w:proofErr w:type="spellStart"/>
      <w:r>
        <w:t>рационально</w:t>
      </w:r>
      <w:r>
        <w:softHyphen/>
        <w:t>научного</w:t>
      </w:r>
      <w:proofErr w:type="spellEnd"/>
      <w:r>
        <w:t xml:space="preserve">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317" w:lineRule="exact"/>
        <w:ind w:firstLine="720"/>
        <w:jc w:val="both"/>
      </w:pPr>
      <w:proofErr w:type="gramStart"/>
      <w:r>
        <w:t xml:space="preserve"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</w:t>
      </w:r>
      <w:r>
        <w:lastRenderedPageBreak/>
        <w:t>адаптации в динамично изменяющемся и развивающемся мире;</w:t>
      </w:r>
      <w:proofErr w:type="gramEnd"/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317" w:lineRule="exact"/>
        <w:ind w:firstLine="720"/>
        <w:jc w:val="both"/>
      </w:pPr>
      <w:r>
        <w:t xml:space="preserve">получат возможность приобрести базовые умения работы с </w:t>
      </w:r>
      <w:proofErr w:type="gramStart"/>
      <w:r>
        <w:t>ИКТ-средствами</w:t>
      </w:r>
      <w:proofErr w:type="gramEnd"/>
      <w:r>
        <w:t>, поиска информации в электронных источниках и контролируемом Интернете, научатся создавать сообщения в виде текстов, аудио- и видеофрагментов, готовить и проводить небольшие презентации в поддержку собственных сообщений;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918"/>
        </w:tabs>
        <w:spacing w:line="317" w:lineRule="exact"/>
        <w:ind w:firstLine="720"/>
        <w:jc w:val="both"/>
      </w:pPr>
      <w: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9832F9" w:rsidRDefault="004576A3">
      <w:pPr>
        <w:pStyle w:val="20"/>
        <w:shd w:val="clear" w:color="auto" w:fill="auto"/>
        <w:ind w:firstLine="720"/>
        <w:jc w:val="both"/>
      </w:pPr>
      <w: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>
        <w:t>природ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Человек и природа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узнавать изученные объекты и явления живой и неживой природы;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и правилам техники безопасности при проведении наблюдений и опытов;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 xml:space="preserve">использовать </w:t>
      </w:r>
      <w:proofErr w:type="gramStart"/>
      <w:r>
        <w:t>естественно-научные</w:t>
      </w:r>
      <w:proofErr w:type="gramEnd"/>
      <w: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использовать готовые модели (глобус, карту, план) для объяснения явлений или описания свойств объектов;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26"/>
        </w:tabs>
        <w:ind w:firstLine="720"/>
        <w:jc w:val="both"/>
      </w:pPr>
      <w: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832F9" w:rsidRDefault="004576A3">
      <w:pPr>
        <w:pStyle w:val="30"/>
        <w:shd w:val="clear" w:color="auto" w:fill="auto"/>
        <w:spacing w:line="274" w:lineRule="exact"/>
        <w:ind w:left="48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 xml:space="preserve">осознавать ценность природы и необходимость нести ответственность за ее сохранение, соблюдать правила </w:t>
      </w:r>
      <w:proofErr w:type="spellStart"/>
      <w:r>
        <w:t>экологичного</w:t>
      </w:r>
      <w:proofErr w:type="spellEnd"/>
      <w:r>
        <w:t xml:space="preserve"> поведения в школе и в быту (раздельный </w:t>
      </w:r>
      <w:r>
        <w:lastRenderedPageBreak/>
        <w:t>сбор мусора, экономия воды и электроэнергии) и природной среде;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ее реализации.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Человек и общество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научится: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  <w:jc w:val="both"/>
      </w:pPr>
      <w: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  <w:jc w:val="both"/>
      </w:pPr>
      <w: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  <w:jc w:val="both"/>
      </w:pPr>
      <w: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  <w:jc w:val="both"/>
      </w:pPr>
      <w: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>
        <w:t>вств др</w:t>
      </w:r>
      <w:proofErr w:type="gramEnd"/>
      <w:r>
        <w:t>угих людей и сопереживания им;</w:t>
      </w:r>
    </w:p>
    <w:p w:rsidR="009832F9" w:rsidRDefault="004576A3">
      <w:pPr>
        <w:pStyle w:val="2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  <w:jc w:val="both"/>
      </w:pPr>
      <w: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9832F9" w:rsidRDefault="004576A3">
      <w:pPr>
        <w:pStyle w:val="30"/>
        <w:shd w:val="clear" w:color="auto" w:fill="auto"/>
        <w:spacing w:line="274" w:lineRule="exact"/>
        <w:ind w:left="520"/>
      </w:pPr>
      <w:r>
        <w:t>Выпускник получит возможность научиться: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осознавать свою неразрывную связь с разнообразными окружающими социальными группами;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>
        <w:t>со</w:t>
      </w:r>
      <w:proofErr w:type="gramEnd"/>
      <w: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832F9" w:rsidRDefault="004576A3">
      <w:pPr>
        <w:pStyle w:val="50"/>
        <w:numPr>
          <w:ilvl w:val="0"/>
          <w:numId w:val="1"/>
        </w:numPr>
        <w:shd w:val="clear" w:color="auto" w:fill="auto"/>
        <w:tabs>
          <w:tab w:val="left" w:pos="1419"/>
        </w:tabs>
        <w:ind w:firstLine="740"/>
      </w:pPr>
      <w:r>
        <w:t>определять общую цель в совместной деятельности 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832F9" w:rsidRDefault="004576A3">
      <w:pPr>
        <w:pStyle w:val="22"/>
        <w:keepNext/>
        <w:keepLines/>
        <w:shd w:val="clear" w:color="auto" w:fill="auto"/>
        <w:spacing w:after="274" w:line="266" w:lineRule="exact"/>
        <w:ind w:left="20"/>
      </w:pPr>
      <w:bookmarkStart w:id="8" w:name="bookmark6"/>
      <w:r>
        <w:t>Содержание учебного предмета «Окружающий мир»</w:t>
      </w:r>
      <w:bookmarkEnd w:id="8"/>
    </w:p>
    <w:p w:rsidR="009832F9" w:rsidRDefault="004576A3">
      <w:pPr>
        <w:pStyle w:val="22"/>
        <w:keepNext/>
        <w:keepLines/>
        <w:shd w:val="clear" w:color="auto" w:fill="auto"/>
        <w:spacing w:after="0"/>
        <w:ind w:firstLine="880"/>
        <w:jc w:val="both"/>
      </w:pPr>
      <w:bookmarkStart w:id="9" w:name="bookmark7"/>
      <w:r>
        <w:t>Человек и природа</w:t>
      </w:r>
      <w:bookmarkEnd w:id="9"/>
    </w:p>
    <w:p w:rsidR="009832F9" w:rsidRDefault="004576A3">
      <w:pPr>
        <w:pStyle w:val="20"/>
        <w:shd w:val="clear" w:color="auto" w:fill="auto"/>
        <w:ind w:firstLine="880"/>
        <w:jc w:val="both"/>
      </w:pPr>
      <w:r>
        <w:t>Природа. Природные объекты и предметы, созданные человеком.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 xml:space="preserve">Неживая и живая природа. Признаки предметов (цвет, форма, сравнительные размеры и др.). </w:t>
      </w:r>
      <w:proofErr w:type="gramStart"/>
      <w:r>
        <w:t>Примеры явлений природы: смена времён года, снегопад, листопад, перелёты птиц, смена времени суток, рассвет, закат, ветер, дождь, гроза.</w:t>
      </w:r>
      <w:proofErr w:type="gramEnd"/>
      <w:r>
        <w:t xml:space="preserve"> Природные явления в творчестве народов России и мира.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 xml:space="preserve">Вещество — это то, из чего состоят все природные объекты и предметы. </w:t>
      </w:r>
      <w:r>
        <w:lastRenderedPageBreak/>
        <w:t>Разнообразие веществ в окружающем мире.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Примеры веществ: соль, сахар, вода, природный газ. Твёрдые тела, жидкости, газы. Простейшие практические работы с веществами, жидкостями, газами.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Звёзды и планеты. Солнце — ближайшая к нам звезда, источник света и тепла для всего живого на Земле. Земля —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Важнейшие природные объекты своей страны, района. Ориентирование на местности. Компас.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Смена дня и ночи на Земле. Вращение Земли как причина смены дня и ночи. Времена года, их особенности (на основе наблюдений). Обращение Земли вокруг Солнца как причина смены времён года. Смена времён года в родном крае на основе наблюдений.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Погода, её составляющие (температура воздуха, облачность, осадки, ветер). Наблюдение за погодой своего края. Предсказание погоды и его значение в жизни людей.</w:t>
      </w:r>
    </w:p>
    <w:p w:rsidR="009832F9" w:rsidRDefault="008305EB" w:rsidP="008305EB">
      <w:pPr>
        <w:pStyle w:val="20"/>
        <w:shd w:val="clear" w:color="auto" w:fill="auto"/>
        <w:tabs>
          <w:tab w:val="left" w:pos="4571"/>
        </w:tabs>
        <w:ind w:firstLine="880"/>
        <w:jc w:val="both"/>
      </w:pPr>
      <w:r>
        <w:t xml:space="preserve">Формы земной </w:t>
      </w:r>
      <w:proofErr w:type="spellStart"/>
      <w:r>
        <w:t>поверхности</w:t>
      </w:r>
      <w:proofErr w:type="gramStart"/>
      <w:r>
        <w:t>:</w:t>
      </w:r>
      <w:r w:rsidR="004576A3">
        <w:t>р</w:t>
      </w:r>
      <w:proofErr w:type="gramEnd"/>
      <w:r w:rsidR="004576A3">
        <w:t>авнины</w:t>
      </w:r>
      <w:proofErr w:type="spellEnd"/>
      <w:r w:rsidR="004576A3">
        <w:t>, горы, холмы, овраги (общее</w:t>
      </w:r>
      <w:r>
        <w:t xml:space="preserve"> </w:t>
      </w:r>
      <w:r w:rsidR="004576A3">
        <w:t>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Водоёмы, их разнообразие (океан, море, река, озеро, пруд); использование человеком. Водоёмы родного края (названия, краткая характеристика на основе наблюдений).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Воздух — смесь газов. Свойства воздуха. Значение воздуха для растений, животных, человека.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Почва, её состав, значение для живой природы и для хозяйственной жизни человека.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 xml:space="preserve">Растения, их разнообразие. 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</w:t>
      </w:r>
      <w:proofErr w:type="gramStart"/>
      <w:r>
        <w:t>в</w:t>
      </w:r>
      <w:proofErr w:type="gramEnd"/>
    </w:p>
    <w:p w:rsidR="009832F9" w:rsidRDefault="004576A3">
      <w:pPr>
        <w:pStyle w:val="20"/>
        <w:shd w:val="clear" w:color="auto" w:fill="auto"/>
        <w:jc w:val="both"/>
      </w:pPr>
      <w:r>
        <w:t>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Грибы съедобные и ядовитые. Правила сбора грибов.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края: названия, краткая характеристика на основе наблюдений.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proofErr w:type="gramStart"/>
      <w:r>
        <w:t>Лес, луг, водоём — единство живой и неживой природы (солнечный свет, воздух, вода, почва, растения, животные).</w:t>
      </w:r>
      <w:proofErr w:type="gramEnd"/>
    </w:p>
    <w:p w:rsidR="009832F9" w:rsidRDefault="004576A3">
      <w:pPr>
        <w:pStyle w:val="20"/>
        <w:shd w:val="clear" w:color="auto" w:fill="auto"/>
        <w:ind w:firstLine="880"/>
        <w:jc w:val="both"/>
      </w:pPr>
      <w:r>
        <w:t>Круговорот веществ. Взаимосвязи в природном сообществе: растения — пища и укрытие для животных, животные — распространители плодов и семян растений.</w:t>
      </w:r>
    </w:p>
    <w:p w:rsidR="009832F9" w:rsidRDefault="004576A3">
      <w:pPr>
        <w:pStyle w:val="20"/>
        <w:shd w:val="clear" w:color="auto" w:fill="auto"/>
        <w:jc w:val="both"/>
      </w:pPr>
      <w:r>
        <w:t>Влияние человека на природные сообщества. Природные сообщества родного края (2—3 примера на основе наблюдений).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Человек —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деятельности: история и современность. Народный календарь (приметы, поговорки, пословицы, обычаи), определяющий сезонный труд людей.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lastRenderedPageBreak/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Охрана природы в традиционной культуре России и мира.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Заповедники,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Общее представление о строении тела человека. Системы органов (</w:t>
      </w:r>
      <w:proofErr w:type="spellStart"/>
      <w:r>
        <w:t>опорно</w:t>
      </w:r>
      <w:r>
        <w:softHyphen/>
        <w:t>двигательная</w:t>
      </w:r>
      <w:proofErr w:type="spellEnd"/>
      <w:r>
        <w:t>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забота, уважительное отношение к людям с ограниченными возможностями здоровья, забота о них.</w:t>
      </w:r>
    </w:p>
    <w:p w:rsidR="009832F9" w:rsidRDefault="004576A3">
      <w:pPr>
        <w:pStyle w:val="30"/>
        <w:shd w:val="clear" w:color="auto" w:fill="auto"/>
        <w:spacing w:line="274" w:lineRule="exact"/>
        <w:ind w:firstLine="740"/>
        <w:jc w:val="both"/>
      </w:pPr>
      <w:r>
        <w:t>Человек и общество</w:t>
      </w:r>
    </w:p>
    <w:p w:rsidR="009832F9" w:rsidRDefault="004576A3">
      <w:pPr>
        <w:pStyle w:val="20"/>
        <w:shd w:val="clear" w:color="auto" w:fill="auto"/>
        <w:spacing w:line="317" w:lineRule="exact"/>
        <w:ind w:firstLine="740"/>
        <w:jc w:val="both"/>
      </w:pPr>
      <w: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9832F9" w:rsidRDefault="004576A3" w:rsidP="008305EB">
      <w:pPr>
        <w:pStyle w:val="20"/>
        <w:shd w:val="clear" w:color="auto" w:fill="auto"/>
        <w:tabs>
          <w:tab w:val="left" w:pos="8717"/>
        </w:tabs>
        <w:spacing w:line="317" w:lineRule="exact"/>
        <w:ind w:firstLine="740"/>
        <w:jc w:val="both"/>
      </w:pPr>
      <w:r>
        <w:t xml:space="preserve"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="008305EB">
        <w:rPr>
          <w:rStyle w:val="23"/>
        </w:rPr>
        <w:t xml:space="preserve">Внутренний мир </w:t>
      </w:r>
      <w:proofErr w:type="spellStart"/>
      <w:r w:rsidR="008305EB">
        <w:rPr>
          <w:rStyle w:val="23"/>
        </w:rPr>
        <w:t>человека</w:t>
      </w:r>
      <w:proofErr w:type="gramStart"/>
      <w:r w:rsidR="008305EB">
        <w:rPr>
          <w:rStyle w:val="23"/>
        </w:rPr>
        <w:t>:</w:t>
      </w:r>
      <w:r>
        <w:rPr>
          <w:rStyle w:val="23"/>
        </w:rPr>
        <w:t>о</w:t>
      </w:r>
      <w:proofErr w:type="gramEnd"/>
      <w:r>
        <w:rPr>
          <w:rStyle w:val="23"/>
        </w:rPr>
        <w:t>бщее</w:t>
      </w:r>
      <w:proofErr w:type="spellEnd"/>
      <w:r w:rsidR="008305EB">
        <w:rPr>
          <w:rStyle w:val="23"/>
        </w:rPr>
        <w:t xml:space="preserve"> </w:t>
      </w:r>
      <w:r>
        <w:t>представление о человеческих свойствах и качествах.</w:t>
      </w:r>
    </w:p>
    <w:p w:rsidR="009832F9" w:rsidRDefault="004576A3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</w:t>
      </w:r>
      <w:r>
        <w:rPr>
          <w:rStyle w:val="23"/>
        </w:rPr>
        <w:t>Хозяйство семьи.</w:t>
      </w:r>
      <w:r>
        <w:t xml:space="preserve">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9832F9" w:rsidRDefault="004576A3">
      <w:pPr>
        <w:pStyle w:val="20"/>
        <w:shd w:val="clear" w:color="auto" w:fill="auto"/>
        <w:spacing w:line="317" w:lineRule="exact"/>
        <w:ind w:firstLine="740"/>
        <w:jc w:val="both"/>
      </w:pPr>
      <w: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9832F9" w:rsidRDefault="004576A3">
      <w:pPr>
        <w:pStyle w:val="20"/>
        <w:shd w:val="clear" w:color="auto" w:fill="auto"/>
        <w:spacing w:line="317" w:lineRule="exact"/>
        <w:ind w:firstLine="740"/>
        <w:jc w:val="both"/>
      </w:pPr>
      <w: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>
        <w:t>со</w:t>
      </w:r>
      <w:proofErr w:type="gramEnd"/>
      <w: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9832F9" w:rsidRDefault="004576A3">
      <w:pPr>
        <w:pStyle w:val="20"/>
        <w:shd w:val="clear" w:color="auto" w:fill="auto"/>
        <w:spacing w:line="317" w:lineRule="exact"/>
        <w:ind w:firstLine="760"/>
        <w:jc w:val="both"/>
      </w:pPr>
      <w: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9832F9" w:rsidRDefault="004576A3">
      <w:pPr>
        <w:pStyle w:val="20"/>
        <w:shd w:val="clear" w:color="auto" w:fill="auto"/>
        <w:spacing w:line="317" w:lineRule="exact"/>
        <w:ind w:firstLine="760"/>
        <w:jc w:val="both"/>
      </w:pPr>
      <w:r>
        <w:t xml:space="preserve">Общественный транспорт. Транспорт города и села. Наземный, воздушный и водный транспорт. </w:t>
      </w:r>
      <w:proofErr w:type="gramStart"/>
      <w:r>
        <w:t>Правила пользования транспортом (наземным, в том числе железнодорожным, воздушным и водным.</w:t>
      </w:r>
      <w:proofErr w:type="gramEnd"/>
      <w:r>
        <w:t xml:space="preserve"> </w:t>
      </w:r>
      <w:r>
        <w:rPr>
          <w:rStyle w:val="23"/>
        </w:rPr>
        <w:t>Средства связи</w:t>
      </w:r>
      <w:r>
        <w:t xml:space="preserve">: </w:t>
      </w:r>
      <w:r>
        <w:rPr>
          <w:rStyle w:val="23"/>
        </w:rPr>
        <w:t>почта</w:t>
      </w:r>
      <w:r>
        <w:t xml:space="preserve">, </w:t>
      </w:r>
      <w:r>
        <w:rPr>
          <w:rStyle w:val="23"/>
        </w:rPr>
        <w:t>телеграф</w:t>
      </w:r>
      <w:r>
        <w:t xml:space="preserve">, </w:t>
      </w:r>
      <w:r>
        <w:rPr>
          <w:rStyle w:val="23"/>
        </w:rPr>
        <w:t>телефон, электронная почта, ауди</w:t>
      </w:r>
      <w:proofErr w:type="gramStart"/>
      <w:r>
        <w:rPr>
          <w:rStyle w:val="23"/>
        </w:rPr>
        <w:t>о-</w:t>
      </w:r>
      <w:proofErr w:type="gramEnd"/>
      <w:r>
        <w:rPr>
          <w:rStyle w:val="23"/>
        </w:rPr>
        <w:t xml:space="preserve"> и </w:t>
      </w:r>
      <w:proofErr w:type="spellStart"/>
      <w:r>
        <w:rPr>
          <w:rStyle w:val="23"/>
        </w:rPr>
        <w:t>видеочаты</w:t>
      </w:r>
      <w:proofErr w:type="spellEnd"/>
      <w:r>
        <w:rPr>
          <w:rStyle w:val="23"/>
        </w:rPr>
        <w:t>, форум.</w:t>
      </w:r>
    </w:p>
    <w:p w:rsidR="009832F9" w:rsidRDefault="004576A3">
      <w:pPr>
        <w:pStyle w:val="50"/>
        <w:shd w:val="clear" w:color="auto" w:fill="auto"/>
        <w:spacing w:line="317" w:lineRule="exact"/>
        <w:ind w:firstLine="760"/>
      </w:pPr>
      <w: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 xml:space="preserve">Наша Родина — Россия, Российская Федерация. Ценностно-смысловое </w:t>
      </w:r>
      <w:r>
        <w:lastRenderedPageBreak/>
        <w:t>содержание понятий: Родина, Отечество, Отчизна.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— Основной закон Российской Федерации. Права ребёнка.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Президент Российской Федерации — глава государства. Ответственность главы государства за социальное и духовно-нравственное благополучие граждан.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 Христово, День защитника Отечества, 8 Марта, День весны и труда, День Победы, День России, День защиты детей, День народного единства, День Конституции. Праздники и памятные даты своего региона Оформление плаката или стенной газеты к общественному празднику.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Россия на карте, государственная граница России.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Москва — столица России. Святыни Москвы —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9832F9" w:rsidRDefault="004576A3">
      <w:pPr>
        <w:pStyle w:val="20"/>
        <w:shd w:val="clear" w:color="auto" w:fill="auto"/>
        <w:tabs>
          <w:tab w:val="left" w:pos="725"/>
        </w:tabs>
        <w:ind w:firstLine="880"/>
        <w:jc w:val="both"/>
      </w:pPr>
      <w:r>
        <w:t>Города России. Санкт-Петербург: достопримечательности (Зимний дворец, памятник Петру I — Медный всадник, разводные мосты через Неву и др.), города Золотого кольца России (по выбору). Святыни городов России. Главный город родного края:</w:t>
      </w:r>
      <w:r>
        <w:tab/>
        <w:t xml:space="preserve">достопримечательности, история и характеристика </w:t>
      </w:r>
      <w:proofErr w:type="gramStart"/>
      <w:r>
        <w:t>отдельных</w:t>
      </w:r>
      <w:proofErr w:type="gramEnd"/>
      <w:r>
        <w:t xml:space="preserve"> исторических</w:t>
      </w:r>
    </w:p>
    <w:p w:rsidR="009832F9" w:rsidRDefault="004576A3">
      <w:pPr>
        <w:pStyle w:val="20"/>
        <w:shd w:val="clear" w:color="auto" w:fill="auto"/>
      </w:pPr>
      <w:r>
        <w:t>событий, связанных с ним.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Россия —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 xml:space="preserve">Родной край — частица России. </w:t>
      </w:r>
      <w:proofErr w:type="gramStart"/>
      <w:r>
        <w:t>Родной город (село), регион (область, край, республика): название, основные достопримечательности, музеи, театры, спортивные комплексы и пр.</w:t>
      </w:r>
      <w:proofErr w:type="gramEnd"/>
      <w: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9832F9" w:rsidRDefault="004576A3">
      <w:pPr>
        <w:pStyle w:val="20"/>
        <w:shd w:val="clear" w:color="auto" w:fill="auto"/>
        <w:spacing w:line="317" w:lineRule="exact"/>
        <w:ind w:firstLine="760"/>
        <w:jc w:val="both"/>
      </w:pPr>
      <w:r>
        <w:t>История Отечества. Счёт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9832F9" w:rsidRDefault="004576A3">
      <w:pPr>
        <w:pStyle w:val="20"/>
        <w:shd w:val="clear" w:color="auto" w:fill="auto"/>
        <w:ind w:firstLine="880"/>
        <w:jc w:val="both"/>
      </w:pPr>
      <w:r>
        <w:t>Страны и народы мира. Общее представление о многообразии стран, народов, религий на Земле. Знакомство с 3—4 (несколькими) странами (с контрастными особенностями): название, расположение на политической карте, столица, главные достопримечательности.</w:t>
      </w:r>
    </w:p>
    <w:p w:rsidR="009832F9" w:rsidRDefault="004576A3">
      <w:pPr>
        <w:pStyle w:val="30"/>
        <w:shd w:val="clear" w:color="auto" w:fill="auto"/>
        <w:spacing w:line="274" w:lineRule="exact"/>
        <w:ind w:firstLine="740"/>
        <w:jc w:val="both"/>
      </w:pPr>
      <w:r>
        <w:t>Правила безопасной жизни</w:t>
      </w:r>
    </w:p>
    <w:p w:rsidR="009832F9" w:rsidRDefault="004576A3">
      <w:pPr>
        <w:pStyle w:val="20"/>
        <w:shd w:val="clear" w:color="auto" w:fill="auto"/>
        <w:ind w:firstLine="740"/>
        <w:jc w:val="both"/>
      </w:pPr>
      <w:r>
        <w:t>Ценность здоровья и здорового образа жизни.</w:t>
      </w:r>
    </w:p>
    <w:p w:rsidR="009832F9" w:rsidRDefault="004576A3">
      <w:pPr>
        <w:pStyle w:val="20"/>
        <w:shd w:val="clear" w:color="auto" w:fill="auto"/>
        <w:ind w:firstLine="740"/>
        <w:jc w:val="both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</w:t>
      </w:r>
    </w:p>
    <w:p w:rsidR="009832F9" w:rsidRDefault="004576A3">
      <w:pPr>
        <w:pStyle w:val="20"/>
        <w:shd w:val="clear" w:color="auto" w:fill="auto"/>
        <w:ind w:firstLine="740"/>
        <w:jc w:val="both"/>
      </w:pPr>
      <w:r>
        <w:t>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(ушиб, порез, ожог), обмораживании, перегреве.</w:t>
      </w:r>
    </w:p>
    <w:p w:rsidR="009832F9" w:rsidRDefault="004576A3">
      <w:pPr>
        <w:pStyle w:val="20"/>
        <w:shd w:val="clear" w:color="auto" w:fill="auto"/>
        <w:ind w:firstLine="740"/>
        <w:jc w:val="both"/>
      </w:pPr>
      <w:r>
        <w:lastRenderedPageBreak/>
        <w:t>Дорога от дома до школы, 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9832F9" w:rsidRDefault="004576A3">
      <w:pPr>
        <w:pStyle w:val="20"/>
        <w:shd w:val="clear" w:color="auto" w:fill="auto"/>
        <w:ind w:firstLine="740"/>
        <w:jc w:val="both"/>
      </w:pPr>
      <w:r>
        <w:t>Правила безопасного поведения в природе.</w:t>
      </w:r>
    </w:p>
    <w:p w:rsidR="009832F9" w:rsidRDefault="004576A3">
      <w:pPr>
        <w:pStyle w:val="20"/>
        <w:shd w:val="clear" w:color="auto" w:fill="auto"/>
        <w:ind w:firstLine="740"/>
        <w:jc w:val="both"/>
        <w:sectPr w:rsidR="009832F9">
          <w:type w:val="continuous"/>
          <w:pgSz w:w="11900" w:h="16840"/>
          <w:pgMar w:top="730" w:right="801" w:bottom="1143" w:left="1639" w:header="0" w:footer="3" w:gutter="0"/>
          <w:cols w:space="720"/>
          <w:noEndnote/>
          <w:docGrid w:linePitch="360"/>
        </w:sectPr>
      </w:pPr>
      <w:r>
        <w:t>Забота о здоровье и безопасности окружающих людей.</w:t>
      </w:r>
    </w:p>
    <w:p w:rsidR="009832F9" w:rsidRDefault="009832F9" w:rsidP="008305EB">
      <w:pPr>
        <w:pStyle w:val="22"/>
        <w:keepNext/>
        <w:keepLines/>
        <w:shd w:val="clear" w:color="auto" w:fill="auto"/>
        <w:spacing w:after="0"/>
        <w:ind w:left="660"/>
        <w:jc w:val="left"/>
        <w:rPr>
          <w:sz w:val="2"/>
          <w:szCs w:val="2"/>
        </w:rPr>
      </w:pPr>
    </w:p>
    <w:sectPr w:rsidR="009832F9">
      <w:pgSz w:w="11900" w:h="16840"/>
      <w:pgMar w:top="1187" w:right="732" w:bottom="3280" w:left="19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88" w:rsidRDefault="00933288">
      <w:r>
        <w:separator/>
      </w:r>
    </w:p>
  </w:endnote>
  <w:endnote w:type="continuationSeparator" w:id="0">
    <w:p w:rsidR="00933288" w:rsidRDefault="0093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88" w:rsidRDefault="00933288"/>
  </w:footnote>
  <w:footnote w:type="continuationSeparator" w:id="0">
    <w:p w:rsidR="00933288" w:rsidRDefault="009332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BE5"/>
    <w:multiLevelType w:val="multilevel"/>
    <w:tmpl w:val="C1A2DC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F9"/>
    <w:rsid w:val="0013016A"/>
    <w:rsid w:val="002E46C6"/>
    <w:rsid w:val="004576A3"/>
    <w:rsid w:val="008305EB"/>
    <w:rsid w:val="00877FC9"/>
    <w:rsid w:val="00893D40"/>
    <w:rsid w:val="00933288"/>
    <w:rsid w:val="009832F9"/>
    <w:rsid w:val="00FB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TimesNewRoman">
    <w:name w:val="Основной текст (6) + Times New Roman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80"/>
      <w:jc w:val="both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6TimesNewRoman">
    <w:name w:val="Основной текст (6) + Times New Roman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Полужирный;Не 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50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80"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74" w:lineRule="exact"/>
      <w:ind w:firstLine="680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5247</Words>
  <Characters>29909</Characters>
  <Application>Microsoft Office Word</Application>
  <DocSecurity>0</DocSecurity>
  <Lines>249</Lines>
  <Paragraphs>70</Paragraphs>
  <ScaleCrop>false</ScaleCrop>
  <Company/>
  <LinksUpToDate>false</LinksUpToDate>
  <CharactersWithSpaces>35086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2019-03-18T11:58:00Z</dcterms:created>
  <dcterms:modified xsi:type="dcterms:W3CDTF">2019-03-18T17:16:00Z</dcterms:modified>
</cp:coreProperties>
</file>