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5E" w:rsidRDefault="004E785E" w:rsidP="006C323B">
      <w:pPr>
        <w:jc w:val="both"/>
        <w:rPr>
          <w:b/>
          <w:sz w:val="40"/>
          <w:szCs w:val="32"/>
        </w:rPr>
      </w:pPr>
    </w:p>
    <w:p w:rsidR="004E785E" w:rsidRPr="004E785E" w:rsidRDefault="004E785E" w:rsidP="004E785E">
      <w:pPr>
        <w:keepNext/>
        <w:keepLines/>
        <w:widowControl w:val="0"/>
        <w:spacing w:after="0" w:line="274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ectPr w:rsidR="004E785E" w:rsidRPr="004E785E" w:rsidSect="004E785E">
          <w:pgSz w:w="11900" w:h="16840"/>
          <w:pgMar w:top="1282" w:right="560" w:bottom="1229" w:left="1386" w:header="0" w:footer="3" w:gutter="0"/>
          <w:cols w:space="720"/>
          <w:noEndnote/>
          <w:docGrid w:linePitch="360"/>
        </w:sectPr>
      </w:pPr>
      <w:bookmarkStart w:id="0" w:name="bookmark1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бюджетное общеобразовательное учреждение</w:t>
      </w: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«Основная общеобразовательная школа»</w:t>
      </w:r>
      <w:bookmarkEnd w:id="0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пст</w:t>
      </w:r>
      <w:proofErr w:type="spellEnd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  <w:proofErr w:type="spellStart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Верхнеижемский</w:t>
      </w:r>
      <w:proofErr w:type="spellEnd"/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before="20" w:after="2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4E785E" w:rsidRPr="004E785E">
          <w:type w:val="continuous"/>
          <w:pgSz w:w="11900" w:h="16840"/>
          <w:pgMar w:top="1282" w:right="0" w:bottom="1229" w:left="0" w:header="0" w:footer="3" w:gutter="0"/>
          <w:cols w:space="720"/>
          <w:noEndnote/>
          <w:docGrid w:linePitch="360"/>
        </w:sectPr>
      </w:pPr>
    </w:p>
    <w:p w:rsidR="004E785E" w:rsidRPr="004E785E" w:rsidRDefault="004E785E" w:rsidP="004E785E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Принято</w:t>
      </w:r>
    </w:p>
    <w:p w:rsidR="004E785E" w:rsidRPr="004E785E" w:rsidRDefault="004E785E" w:rsidP="004E785E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педагогическим советом протокол </w:t>
      </w:r>
      <w:r w:rsidR="003A53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 от 30</w:t>
      </w: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.08.2018г.</w:t>
      </w:r>
    </w:p>
    <w:p w:rsidR="004E785E" w:rsidRPr="004E785E" w:rsidRDefault="004E785E" w:rsidP="004E785E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E785E" w:rsidRPr="004E785E">
          <w:type w:val="continuous"/>
          <w:pgSz w:w="11900" w:h="16840"/>
          <w:pgMar w:top="1282" w:right="963" w:bottom="1229" w:left="1386" w:header="0" w:footer="3" w:gutter="0"/>
          <w:cols w:num="2" w:space="3563"/>
          <w:noEndnote/>
          <w:docGrid w:linePitch="360"/>
        </w:sectPr>
      </w:pP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Утверждено прик</w:t>
      </w:r>
      <w:r w:rsidR="003A53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азом директора № 189 от 30</w:t>
      </w: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.08.2018г.</w:t>
      </w: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4E785E" w:rsidRPr="004E785E" w:rsidRDefault="004E785E" w:rsidP="004E785E">
      <w:pPr>
        <w:widowControl w:val="0"/>
        <w:spacing w:after="566" w:line="274" w:lineRule="exact"/>
        <w:ind w:left="4253"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Рабочая программа</w:t>
      </w: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учебного предмета</w:t>
      </w: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«Р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одного (русского</w:t>
      </w:r>
      <w:r w:rsidR="003A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язык</w:t>
      </w:r>
      <w:r w:rsidR="003A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</w:t>
      </w: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4E785E" w:rsidRPr="004E785E" w:rsidRDefault="004E785E" w:rsidP="004E785E">
      <w:pPr>
        <w:keepNext/>
        <w:keepLines/>
        <w:widowControl w:val="0"/>
        <w:spacing w:after="820" w:line="266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уровень начального общего образования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:rsidR="004E785E" w:rsidRPr="004E785E" w:rsidRDefault="004E785E" w:rsidP="004E785E">
      <w:pPr>
        <w:widowControl w:val="0"/>
        <w:spacing w:after="1574" w:line="266" w:lineRule="exact"/>
        <w:ind w:right="1127" w:firstLine="8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реализации - 4 года.</w:t>
      </w:r>
    </w:p>
    <w:p w:rsidR="004E785E" w:rsidRPr="004E785E" w:rsidRDefault="004E785E" w:rsidP="004E785E">
      <w:pPr>
        <w:widowControl w:val="0"/>
        <w:spacing w:after="3244" w:line="274" w:lineRule="exact"/>
        <w:ind w:left="7080" w:right="98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4E78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Составитель: учитель начальных классов, Куликова Е.В..</w:t>
      </w:r>
    </w:p>
    <w:p w:rsidR="004E785E" w:rsidRPr="004E785E" w:rsidRDefault="004E785E" w:rsidP="004E785E">
      <w:pPr>
        <w:keepNext/>
        <w:keepLines/>
        <w:widowControl w:val="0"/>
        <w:spacing w:after="0" w:line="269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ectPr w:rsidR="004E785E" w:rsidRPr="004E785E">
          <w:type w:val="continuous"/>
          <w:pgSz w:w="11900" w:h="16840"/>
          <w:pgMar w:top="734" w:right="0" w:bottom="1058" w:left="0" w:header="0" w:footer="3" w:gutter="0"/>
          <w:cols w:space="720"/>
          <w:noEndnote/>
          <w:docGrid w:linePitch="360"/>
        </w:sectPr>
      </w:pPr>
      <w:bookmarkStart w:id="2" w:name="bookmark3"/>
      <w:proofErr w:type="spellStart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пст</w:t>
      </w:r>
      <w:proofErr w:type="spellEnd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  <w:proofErr w:type="spellStart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Верхнеижемский</w:t>
      </w:r>
      <w:proofErr w:type="spellEnd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2018 г.</w:t>
      </w:r>
      <w:bookmarkEnd w:id="2"/>
      <w:r w:rsidRPr="004E7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4E785E" w:rsidRDefault="004E785E" w:rsidP="006C323B">
      <w:pPr>
        <w:jc w:val="both"/>
        <w:rPr>
          <w:b/>
          <w:sz w:val="40"/>
          <w:szCs w:val="32"/>
        </w:rPr>
      </w:pPr>
    </w:p>
    <w:p w:rsidR="006678B6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в соответствии с основной  образовательной программой основного начального образования МБОУ «ООШ» </w:t>
      </w:r>
      <w:proofErr w:type="spellStart"/>
      <w:r w:rsidRPr="00252380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25238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2380">
        <w:rPr>
          <w:rFonts w:ascii="Times New Roman" w:hAnsi="Times New Roman" w:cs="Times New Roman"/>
          <w:b/>
          <w:sz w:val="24"/>
          <w:szCs w:val="24"/>
        </w:rPr>
        <w:t>Верхнеижемский</w:t>
      </w:r>
      <w:proofErr w:type="spellEnd"/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родного (русского) языка учащиеся при получении начального общего образования получат: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380">
        <w:rPr>
          <w:rFonts w:ascii="Times New Roman" w:hAnsi="Times New Roman" w:cs="Times New Roman"/>
          <w:sz w:val="24"/>
          <w:szCs w:val="24"/>
        </w:rPr>
        <w:t>1)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  <w:proofErr w:type="gramEnd"/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2)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обогащение активного и потенциального словарного запаса, развитие у 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3)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4)</w:t>
      </w:r>
      <w:r w:rsidRPr="00252380">
        <w:rPr>
          <w:rFonts w:ascii="Times New Roman" w:hAnsi="Times New Roman" w:cs="Times New Roman"/>
          <w:sz w:val="24"/>
          <w:szCs w:val="24"/>
        </w:rPr>
        <w:tab/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коммуникативных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5)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«Родного (русского) языка» у выпускников, освоивших ООП НОО, будет сформирован учебн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о</w:t>
      </w:r>
      <w:r w:rsidR="00552A28" w:rsidRPr="002523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52380">
        <w:rPr>
          <w:rFonts w:ascii="Times New Roman" w:hAnsi="Times New Roman" w:cs="Times New Roman"/>
          <w:sz w:val="24"/>
          <w:szCs w:val="24"/>
        </w:rPr>
        <w:t xml:space="preserve"> </w:t>
      </w:r>
      <w:r w:rsidRPr="00252380">
        <w:rPr>
          <w:rFonts w:ascii="Times New Roman" w:hAnsi="Times New Roman" w:cs="Times New Roman"/>
          <w:sz w:val="24"/>
          <w:szCs w:val="24"/>
        </w:rPr>
        <w:t xml:space="preserve">познавательный интерес к новому учебному материалу по родному (русскому) языку и способам решения новой языковой задачи, что заложит основы успешной учебной деятельности при продолжении курса русского языка на следующем уровне образования.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t xml:space="preserve">Раздел «Фонетика».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различать звуки и буквы, 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 - использовать знание алфавита при работе со словарями.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проводить фонетико-графический (звукобуквенный) разбор слова самостоятельно по предложенному в учебнике алгоритму;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оценивать правильность фонетико-графический (звукобуквенный) разбор слов;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применять знания фонетического материала при использовании правил правописания.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t xml:space="preserve">Раздел «Орфоэпия».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380">
        <w:rPr>
          <w:rFonts w:ascii="Times New Roman" w:hAnsi="Times New Roman" w:cs="Times New Roman"/>
          <w:sz w:val="24"/>
          <w:szCs w:val="24"/>
        </w:rPr>
        <w:t xml:space="preserve">- </w:t>
      </w:r>
      <w:r w:rsidR="007955C9" w:rsidRPr="00252380">
        <w:rPr>
          <w:rFonts w:ascii="Times New Roman" w:hAnsi="Times New Roman" w:cs="Times New Roman"/>
          <w:sz w:val="24"/>
          <w:szCs w:val="24"/>
        </w:rPr>
        <w:t>соблюдать</w:t>
      </w:r>
      <w:r w:rsidRPr="00252380">
        <w:rPr>
          <w:rFonts w:ascii="Times New Roman" w:hAnsi="Times New Roman" w:cs="Times New Roman"/>
          <w:sz w:val="24"/>
          <w:szCs w:val="24"/>
        </w:rPr>
        <w:t xml:space="preserve"> 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252380">
        <w:rPr>
          <w:rFonts w:ascii="Times New Roman" w:hAnsi="Times New Roman" w:cs="Times New Roman"/>
          <w:sz w:val="24"/>
          <w:szCs w:val="24"/>
        </w:rPr>
        <w:t xml:space="preserve"> 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орфоэпические правила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материала); 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др.; - пользоваться орфоэпическим словарем. </w:t>
      </w:r>
      <w:proofErr w:type="gramEnd"/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Раздел «Лексика».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осознавать слово как единство звучания и значения;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выявлять в речи незнакомые слова, значение которых требует </w:t>
      </w:r>
      <w:proofErr w:type="gramStart"/>
      <w:r w:rsidR="007955C9" w:rsidRPr="00252380">
        <w:rPr>
          <w:rFonts w:ascii="Times New Roman" w:hAnsi="Times New Roman" w:cs="Times New Roman"/>
          <w:sz w:val="24"/>
          <w:szCs w:val="24"/>
        </w:rPr>
        <w:t>уточнения</w:t>
      </w:r>
      <w:proofErr w:type="gramEnd"/>
      <w:r w:rsidR="007955C9" w:rsidRPr="00252380">
        <w:rPr>
          <w:rFonts w:ascii="Times New Roman" w:hAnsi="Times New Roman" w:cs="Times New Roman"/>
          <w:sz w:val="24"/>
          <w:szCs w:val="24"/>
        </w:rPr>
        <w:t xml:space="preserve"> и определять значение слова по тексту или с помощью толкового словаря; - различать однозначные и многозначные слова.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различать антонимы, синонимы, омонимы; подбирать к предложенным словам по 1-2 синонима;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различать употребление в тексте слов в прямом и переносном значении (простые случаи);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оценивать уместность использования слов в тексте;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выбирать слова из ряда </w:t>
      </w:r>
      <w:proofErr w:type="gramStart"/>
      <w:r w:rsidR="007955C9" w:rsidRPr="0025238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7955C9" w:rsidRPr="00252380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пользоваться фразеологическим словарем, словарем синонимов; - познакомиться с элементами словообразования. 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t xml:space="preserve">Раздел «Морфология».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имен существительных – род, склонение, число, падеж;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имен прилагательных – род (в единственном числе), число, падеж; изменять прилагательные по падежам;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 – время, род, число (в прошедшем времени в единственном числе), лицо (в настоящем и будущем времени); изменять (спрягать) глаголы по лицам, числам в настоящем и будущем времени; изменять глаголы в прошедшем времени в единственном числе по родам; иметь представление о возвратных глаголах;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выявлять роль и значение слов разных частей речи в речи и пользоваться словами разных частей речи и их формами в собственных речевых высказываниях.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наблюдать над словообразованием имен существительных, имен прилагательных, глаголов;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находить и исправлять в устной и письменной речи речевые ошибки и недочеты в употреблении изучаемых частей речи.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t xml:space="preserve">Раздел «Синтаксис».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различать предложение, словосочетание, слово;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устанавливать при помощи смысловых вопросов связь между словами в словосочетании и предложении; составлять из заданных слов словосочетания, учитывая их связь по смыслу и по форме;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находить главные (подлежащее и сказуемое) и второстепенные (без деления на виды) члены предложения; выделять из предложения словосочетания; - распознавать предложения с однородными членами, находить в них однородные члены предложения; использовать интонацию при перечислении однородных членов в предложении. Выпускник получит возможность научиться: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различать второстепенные члены предложения — определения, дополнения, обстоятельства;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различать простые предложения с однородными членами от сложных предложений; составлять предложения с однородными членами и использовать их в речи.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252380">
        <w:rPr>
          <w:rFonts w:ascii="Times New Roman" w:hAnsi="Times New Roman" w:cs="Times New Roman"/>
          <w:b/>
          <w:sz w:val="24"/>
          <w:szCs w:val="24"/>
        </w:rPr>
        <w:t>Разделы «Орфография и пунктуация».</w:t>
      </w:r>
    </w:p>
    <w:bookmarkEnd w:id="3"/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применять изученные правила правописания (в объеме содержания курса); - определять (уточнять) написание слова по орфографическому словарю учебника как средством самоконтроля при проверке написания слов;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безошибочно списывать текст объемом 80—90 слов;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писать под диктовку тексты объемом 75—80 слов в соответствии с изученными правилами правописания;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 Выпускник получит возможность научиться: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осознавать место возможного возникновения орфографической ошибки;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применять разные способы проверки написания слов: изменение формы слова, побор однокоренных слов, подбор слов с ударной морфемой, знание фонетических особенностей орфограммы, использование орфографического словаря;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при работе над ошибками осознавать причины появления орфографических и пунктуационных ошибок и определять способы действий, помогающие предотвратить ее в последующих письменных работах.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t xml:space="preserve">Раздел «Развитие речи».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работать с текстом: определять тему и главную мысль текста, самостоятельно озаглавливать текст;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определять смысловые части текста, их последовательность, составлять план текста; использовать различные виды планов;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передавать письменно (после коллективной подготовки) подробно или выборочно передавать содержание повествовательного текста, предъявляемого на основе зрительного или слухового восприятия, сохраняя основные особенности текста-образца, грамотно записывать текст, соблюдая орфографические и лексические нормы; 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составлять тексты в художественном и научном стиле. Выпускник получит возможность научиться: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составлять тексты в художественном и научном стиле;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составлять текст-повествование, текст-описание, текст-рассуждение (сочинение повествование, сочинение описание, сочинение рассуждение) по алгоритму;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 xml:space="preserve">использовать связи (цепная, параллельная) между предложениями при построении текста; </w:t>
      </w:r>
    </w:p>
    <w:p w:rsidR="007955C9" w:rsidRPr="00252380" w:rsidRDefault="006C323B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-</w:t>
      </w:r>
      <w:r w:rsidR="007955C9" w:rsidRPr="00252380">
        <w:rPr>
          <w:rFonts w:ascii="Times New Roman" w:hAnsi="Times New Roman" w:cs="Times New Roman"/>
          <w:sz w:val="24"/>
          <w:szCs w:val="24"/>
        </w:rPr>
        <w:t>анализировать и ре</w:t>
      </w:r>
      <w:r w:rsidR="00CE2909" w:rsidRPr="00252380">
        <w:rPr>
          <w:rFonts w:ascii="Times New Roman" w:hAnsi="Times New Roman" w:cs="Times New Roman"/>
          <w:sz w:val="24"/>
          <w:szCs w:val="24"/>
        </w:rPr>
        <w:t>дактировать собственные тексты.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909" w:rsidRPr="00252380" w:rsidRDefault="00CE2909" w:rsidP="0025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38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учебного  предмета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к планируемым результатам в рабочей программе учебного предмета «Родной (русский) язык» могут быть реализованы разделы: «Морфология», «Орфография», «Синтаксис и пунктуация», «Лексика», «Виды речевой деятельности», «Развитие речи».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разделе «Лексика» рекомендуем к реализации следующее содержание: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Язык как явление национальной культуры, как средство общения.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Единство и многообразие языкового и культурного пространства России, Республики Коми.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Язык как основа национального самосознания.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Язык как носитель национальной культуры.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Русский язык как государственный язык Российской Федерации, как средство межнационального общения.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Основные языковые единицы.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Знакомство со словарями: орфографическим словарем, фразеологическим словарем, толковым словарем, словарем синонимов, орфоэпическим словарем.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Знакомство со справочными пособиями по русскому языку.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Определение значения слова по словарю, контексту, на основе словообразовательного анализа.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Представление об однозначных и многозначных словах, о прямом и переносном значении слова. Слова нейтральные и эмоционально окрашенные. Употребление в тексте слов в прямом и переносном значении. Оценка уместности использования слов в тексте. Наблюдение за использованием в речи однозначных и многозначных слов, слов в прямом и переносном значении, слов нейтральных и эмоционально окрашенных.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Устаревшие слова. Выделение их в тексте, определение значения, стилистической принадлежности. Наблюдение за использованием в речи устаревших слов.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Синонимы. Антонимы. Омонимы. Многозначные слова. Изобразительные средства языка, их роль в тексте: метафора, эпитет, сравнение, олицетворение. Этикетные слова. Наблюдение за использованием в речи синонимов, антонимов, фразеологизмов.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Крылатые слова. Значение устойчивого выражения, употребление его в заданной речевой ситуации. Наблюдение за использованием в речи крылатых слов и выражений.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 xml:space="preserve">Научные слова. Выделение их в тексте, объяснение значения с помощью толкового словаря, употребление в тексте научного стиля. Наблюдение за использованием в речи научных слов.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Этимология слова. Основные источники пополнения словаря. Знакомство с элементами словообразования.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Знакомство с происхождением некоторых антропонимов и топонимов.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Лексические нормы русского языка. Наблюдение за соблюдением в речи лексических норм.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разделах «Морфология», «Синтаксис» рекомендуем к реализации следующее содержание: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Грамматические нормы русского языка.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Употребление форм существительных. Наблюдение за использованием в речи форм существительных.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Употребление форм прилагательных. Наблюдение за использованием в речи форм прилагательных.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Употребление форм глаголов. Наблюдение за использованием в речи форм глаголов.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Употребление простых предложений. Наблюдение за использованием в речи простых предложений.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Употребление предложений с однородными членами. Наблюдение за использованием в речи предложений с однородными членами. Наблюдение за соблюдением в речи грамматических норм.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рамках разделов «Орфография», «Пунктуация» рекомендуем к реализации следующее содержание: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Орфографические нормы русского языка. Причины появления орфографической ошибки. Корректировка орфографических ошибок.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Пунктуационные нормы русского языка. Причины появления пунктуационных ошибок. Корректировка пунктуационных ошибок.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разделах «Виды речевой деятельности», «Фонетика и орфоэпия» рекомендуем к реализации следующее содержание: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Чтение. Виды чтения: ознакомительное, изучающее, поисковое. Цель чтения. Выбор вида чтения в соответствии с целью чтения и содержанием текста.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Интерпретация и обобщение содержащейся в тексте информации.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380">
        <w:rPr>
          <w:rFonts w:ascii="Times New Roman" w:hAnsi="Times New Roman" w:cs="Times New Roman"/>
          <w:sz w:val="24"/>
          <w:szCs w:val="24"/>
        </w:rPr>
        <w:t>Оценка (оценочные суждения) прочитанного.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 Отзыв о 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. Диалог – обсуждение 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Анализ и оценка содержания, языковых особенностей и структуры текста.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Выразительное чтение. Орфоэпические нормы русского языка. Особенности ударения. Особенности произношения. Нормы произношения. Интонация. Темп речи. Паузы, логическое ударение слова, мелодика чтения. Наблюдение за соблюдением в речи орфоэпических, грамматических, лексических норм.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Пересказ текста. Устный пересказ и письменный пересказ текста. Подробный пересказ. Выборочный пересказ. Пересказ с сохранением лица. Пересказ от другого лица. Пересказ по плану. Виды планов для пересказа. Передача содержания прочитанного или прослушанного с учетом специфики научно-популярного, учебного и художественного текста.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Говорение.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Виды общения. Устное и письменное общение Словесное и несловесное общение. Жесты, мимика, темп, громкость в устной речи. Выбор языковых сре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Правила и нормы речевого этикета. Цели и задачи общения.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Монолог. Основные качества речи: правильность, точность, богатство. Устное повествование о событии. Устное описание по картине, фотографии, по воспоминаниям. Устный рассказ на определенную тему с использованием разных типов речи: описание, повествование, рассуждение. Отражение основной мысли высказывании. Передача впечатлений (на основе событий повседневной жизни, прочтения художественного произведения)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Диалог. Цели, задачи, средства и условия общения. Выбор адекватных языковых средств общения для реализации коммуникативной задачи.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Позиция собеседника. Собственное мнение и средства его выражения. Вопросы и средства их выражения.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 с какой целью, с кем и где происходит общение. Адекватное восприятие звучащей речи.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Особенности речевого этикета в условиях общения с людьми, не владеющими русским языком.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ab/>
        <w:t xml:space="preserve">Нормы 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речевого 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взаимодействия 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интерактивном </w:t>
      </w:r>
      <w:r w:rsidRPr="00252380">
        <w:rPr>
          <w:rFonts w:ascii="Times New Roman" w:hAnsi="Times New Roman" w:cs="Times New Roman"/>
          <w:sz w:val="24"/>
          <w:szCs w:val="24"/>
        </w:rPr>
        <w:tab/>
        <w:t xml:space="preserve">общении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238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52380">
        <w:rPr>
          <w:rFonts w:ascii="Times New Roman" w:hAnsi="Times New Roman" w:cs="Times New Roman"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252380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 и способы связи).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Использование норм речевого этикета в условиях </w:t>
      </w:r>
      <w:proofErr w:type="spellStart"/>
      <w:r w:rsidRPr="00252380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252380">
        <w:rPr>
          <w:rFonts w:ascii="Times New Roman" w:hAnsi="Times New Roman" w:cs="Times New Roman"/>
          <w:sz w:val="24"/>
          <w:szCs w:val="24"/>
        </w:rPr>
        <w:t xml:space="preserve"> общения. Знакомство с особенностями национального этикета.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В разделе «Развитие речи» рекомендуем к реализации следующее содержание: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Признаки текста. Тема и главная мысль текста. Заголовок текста. Смысловые части текста. Смысловое единство предложений в тексте. Последовательность предложений в тексте. Последовательность частей текста. План текста. Виды планов.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Стили речи: разговорный и книжный (художественный и научный). Определение стилистической принадлежности текстов, составление текстов в заданном стиле.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Типы текста. Повествование, описание, рассуждение. Описание предметов и явлений в художественном и научном стилях. Повествование в художественном и научном стилях. Повествование с элементами описания. Рассуждение в художественном и научном стилях.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</w:t>
      </w:r>
      <w:proofErr w:type="spellStart"/>
      <w:proofErr w:type="gramStart"/>
      <w:r w:rsidRPr="00252380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252380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252380">
        <w:rPr>
          <w:rFonts w:ascii="Times New Roman" w:hAnsi="Times New Roman" w:cs="Times New Roman"/>
          <w:sz w:val="24"/>
          <w:szCs w:val="24"/>
        </w:rPr>
        <w:t xml:space="preserve"> соотнесенность глаголов, единообразие синтаксических конструкций.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t xml:space="preserve">Подробное изложение. Выборочное изложение. Изложение с элементами сочинения. </w:t>
      </w:r>
    </w:p>
    <w:p w:rsidR="00CE2909" w:rsidRPr="00252380" w:rsidRDefault="00CE2909" w:rsidP="00252380">
      <w:pPr>
        <w:jc w:val="both"/>
        <w:rPr>
          <w:rFonts w:ascii="Times New Roman" w:hAnsi="Times New Roman" w:cs="Times New Roman"/>
          <w:sz w:val="24"/>
          <w:szCs w:val="24"/>
        </w:rPr>
      </w:pPr>
      <w:r w:rsidRPr="00252380">
        <w:rPr>
          <w:rFonts w:ascii="Times New Roman" w:hAnsi="Times New Roman" w:cs="Times New Roman"/>
          <w:sz w:val="24"/>
          <w:szCs w:val="24"/>
        </w:rPr>
        <w:lastRenderedPageBreak/>
        <w:t xml:space="preserve">Сочинение повествование. Сочинение описание. Сочинение рассуждение. </w:t>
      </w:r>
    </w:p>
    <w:p w:rsidR="007955C9" w:rsidRPr="00252380" w:rsidRDefault="007955C9" w:rsidP="00252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55C9" w:rsidRPr="0025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64"/>
    <w:rsid w:val="00252380"/>
    <w:rsid w:val="003A53E9"/>
    <w:rsid w:val="004E785E"/>
    <w:rsid w:val="00552A28"/>
    <w:rsid w:val="006678B6"/>
    <w:rsid w:val="006C323B"/>
    <w:rsid w:val="00744A64"/>
    <w:rsid w:val="007955C9"/>
    <w:rsid w:val="00A40284"/>
    <w:rsid w:val="00C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2019-02-11T08:50:00Z</dcterms:created>
  <dcterms:modified xsi:type="dcterms:W3CDTF">2019-03-18T17:18:00Z</dcterms:modified>
</cp:coreProperties>
</file>