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47" w:rsidRPr="00BB0547" w:rsidRDefault="00BB0547" w:rsidP="00BB0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547">
        <w:rPr>
          <w:rFonts w:ascii="Times New Roman" w:hAnsi="Times New Roman" w:cs="Times New Roman"/>
          <w:sz w:val="24"/>
          <w:szCs w:val="24"/>
        </w:rPr>
        <w:t>КАЛЕНДАРНО – ТЕМАТИЧЕСКОЕ 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47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47">
        <w:rPr>
          <w:rFonts w:ascii="Times New Roman" w:hAnsi="Times New Roman" w:cs="Times New Roman"/>
          <w:sz w:val="24"/>
          <w:szCs w:val="24"/>
        </w:rPr>
        <w:t>ГЕОГРАФИЯ. НАЧАЛЬНЫЙ КУРС.</w:t>
      </w:r>
    </w:p>
    <w:p w:rsidR="00BB0547" w:rsidRPr="00BB0547" w:rsidRDefault="00BB0547" w:rsidP="00BB054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0547">
        <w:rPr>
          <w:rFonts w:ascii="Times New Roman" w:hAnsi="Times New Roman" w:cs="Times New Roman"/>
          <w:sz w:val="24"/>
          <w:szCs w:val="24"/>
        </w:rPr>
        <w:t xml:space="preserve">(по учебнику Т.П. </w:t>
      </w:r>
      <w:proofErr w:type="spellStart"/>
      <w:r w:rsidRPr="00BB0547">
        <w:rPr>
          <w:rFonts w:ascii="Times New Roman" w:hAnsi="Times New Roman" w:cs="Times New Roman"/>
          <w:sz w:val="24"/>
          <w:szCs w:val="24"/>
        </w:rPr>
        <w:t>Герасимовай</w:t>
      </w:r>
      <w:proofErr w:type="spellEnd"/>
      <w:r w:rsidRPr="00BB0547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BB0547">
        <w:rPr>
          <w:rFonts w:ascii="Times New Roman" w:hAnsi="Times New Roman" w:cs="Times New Roman"/>
          <w:sz w:val="24"/>
          <w:szCs w:val="24"/>
        </w:rPr>
        <w:t>Неклюковой</w:t>
      </w:r>
      <w:proofErr w:type="spellEnd"/>
      <w:r w:rsidRPr="00BB0547">
        <w:rPr>
          <w:rFonts w:ascii="Times New Roman" w:hAnsi="Times New Roman" w:cs="Times New Roman"/>
          <w:sz w:val="24"/>
          <w:szCs w:val="24"/>
        </w:rPr>
        <w:t>)</w:t>
      </w:r>
    </w:p>
    <w:p w:rsidR="00BB0547" w:rsidRPr="00BB0547" w:rsidRDefault="00BB0547" w:rsidP="00BB054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6"/>
        <w:gridCol w:w="29"/>
        <w:gridCol w:w="1545"/>
        <w:gridCol w:w="1276"/>
        <w:gridCol w:w="2282"/>
        <w:gridCol w:w="2410"/>
        <w:gridCol w:w="2115"/>
        <w:gridCol w:w="2410"/>
        <w:gridCol w:w="2137"/>
      </w:tblGrid>
      <w:tr w:rsidR="00BB0547" w:rsidRPr="00BB0547" w:rsidTr="00BB0547">
        <w:trPr>
          <w:trHeight w:val="715"/>
        </w:trPr>
        <w:tc>
          <w:tcPr>
            <w:tcW w:w="646" w:type="dxa"/>
            <w:vMerge w:val="restart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№ урока</w:t>
            </w:r>
          </w:p>
        </w:tc>
        <w:tc>
          <w:tcPr>
            <w:tcW w:w="1574" w:type="dxa"/>
            <w:gridSpan w:val="2"/>
            <w:vMerge w:val="restart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276" w:type="dxa"/>
            <w:vMerge w:val="restart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  <w:proofErr w:type="spellStart"/>
            <w:proofErr w:type="gramStart"/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проведе-ния</w:t>
            </w:r>
            <w:proofErr w:type="spellEnd"/>
            <w:proofErr w:type="gramEnd"/>
          </w:p>
        </w:tc>
        <w:tc>
          <w:tcPr>
            <w:tcW w:w="6807" w:type="dxa"/>
            <w:gridSpan w:val="3"/>
            <w:hideMark/>
          </w:tcPr>
          <w:p w:rsidR="00BB0547" w:rsidRPr="00BB0547" w:rsidRDefault="00BB0547" w:rsidP="00BB05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Планируемые результаты (в соответствии с ФГОС) универсальные учебные действия (УУД)</w:t>
            </w:r>
          </w:p>
        </w:tc>
        <w:tc>
          <w:tcPr>
            <w:tcW w:w="2410" w:type="dxa"/>
            <w:vMerge w:val="restart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2137" w:type="dxa"/>
            <w:vMerge w:val="restart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Практическая 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работа</w:t>
            </w:r>
          </w:p>
        </w:tc>
      </w:tr>
      <w:tr w:rsidR="00BB0547" w:rsidRPr="00BB0547" w:rsidTr="00BB0547">
        <w:trPr>
          <w:trHeight w:val="465"/>
        </w:trPr>
        <w:tc>
          <w:tcPr>
            <w:tcW w:w="646" w:type="dxa"/>
            <w:vMerge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4" w:type="dxa"/>
            <w:gridSpan w:val="2"/>
            <w:vMerge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color w:val="000000"/>
              </w:rPr>
              <w:t>личностные</w:t>
            </w:r>
          </w:p>
        </w:tc>
        <w:tc>
          <w:tcPr>
            <w:tcW w:w="2410" w:type="dxa"/>
            <w:vMerge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37" w:type="dxa"/>
            <w:vMerge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B0547" w:rsidRPr="00BB0547" w:rsidTr="00BB0547">
        <w:trPr>
          <w:trHeight w:val="465"/>
        </w:trPr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oBack" w:colFirst="0" w:colLast="0"/>
            <w:r w:rsidRPr="00BB0547">
              <w:rPr>
                <w:rFonts w:ascii="Times New Roman" w:eastAsia="Times New Roman" w:hAnsi="Times New Roman" w:cs="Times New Roman"/>
                <w:b/>
              </w:rPr>
              <w:t>ВВЕДЕНИЕ (1 час)</w:t>
            </w:r>
          </w:p>
        </w:tc>
      </w:tr>
      <w:bookmarkEnd w:id="0"/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Открытие, изучение и преобразование Земли. Земля-планета Солнечной системы.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методы изучения Земли; называть основные результаты выдающихся географических открытий и путешествий.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планировать свою деятельность; работать в соответствии с поставленной учебной задачей; сравнивать полученные результаты с </w:t>
            </w:r>
            <w:proofErr w:type="gramStart"/>
            <w:r w:rsidRPr="00BB0547">
              <w:rPr>
                <w:rFonts w:ascii="Times New Roman" w:eastAsia="Times New Roman" w:hAnsi="Times New Roman" w:cs="Times New Roman"/>
              </w:rPr>
              <w:t>ожидаемыми</w:t>
            </w:r>
            <w:proofErr w:type="gramEnd"/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Обладать ответственным отношением к учению, готовностью и способностью к саморазвитию и самообразованию на основе к мотивации к обучению и познанию.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контурной карте маршрутов великих путешественников. Работа с рисунками «Планеты Солнечной системы», «Вращение Земли вокруг Солнца»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ВИДЫ  ИЗОБРАЖЕНИЙ  ПОВЕРХНОСТИ  ЗЕМЛИ (9 часов)</w:t>
            </w: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ПЛАН  МЕСТНОСТИ (4 часа)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Понятие о плане местности. Масштаб.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Стартовый контроль.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объяснять значение терминов; приводить примеры перевода одного вида  масштаба в другой; читать план местности.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Работать в соответствии с предложенным планом; оценивать работу одноклассников; высказывать суждения, подтверждая их фактами.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Обладать ответственным отношением к учению, готовностью и способностью к саморазвитию и самообразованию на основе к мотивации к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обучению и познанию.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Работа с планом местности. Отработка умений выбирать масштаб, переводить цифровой масштаб </w:t>
            </w:r>
            <w:proofErr w:type="gramStart"/>
            <w:r w:rsidRPr="00BB054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B0547">
              <w:rPr>
                <w:rFonts w:ascii="Times New Roman" w:eastAsia="Times New Roman" w:hAnsi="Times New Roman" w:cs="Times New Roman"/>
              </w:rPr>
              <w:t xml:space="preserve"> именованный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1.</w:t>
            </w:r>
            <w:r w:rsidRPr="00BB0547">
              <w:rPr>
                <w:rFonts w:ascii="Times New Roman" w:eastAsia="Times New Roman" w:hAnsi="Times New Roman" w:cs="Times New Roman"/>
              </w:rPr>
              <w:t xml:space="preserve"> Изображение здания школы в масштабе.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Стороны горизонта. Ориентирование.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Ориентироваться на местности при помощи компаса, карты  и местных предметов; определять азимут, направление. 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Работать в соответствии с поставленной учебной задачей; высказывать суждения, подтверждая их фактами; классифицировать информацию.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Обладать коммуникативной компетентностью в общении со сверстниками в процессе образовательной деятельности.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сторон горизонта по компасу. Определение направлений и азимутов по плану местности.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2.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направлений и азимутов по плану.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Изображение на плане неровностей земной поверхности.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 давать определение терминам; читать план.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Выделять главное, существенные признаки понятий; классифицировать информацию по данным признакам; определять критерии для сравнения фактов, событий, объектов.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Изображение с помощью горизонталей холма и впадин.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Составление простейших планов местности.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Производить простейшую съемку местности; определять  направления, расстояния на плане, карте и местности.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Работать в соответствии с поставленной учебной задачей; классифицировать информацию по заданным признакам.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Составление плана местности методом маршрутной съемки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3.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Составление плана местности методом маршрутной съемки.</w:t>
            </w: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ГЕОГРАФИЧЕСКАЯ  КАРТА (5 часов)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Форма и размеры Земли. Географическая карта.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Давать определение понятиям, знать размеры Земли; читать карту; приводить примеры перевода одного вида масштаба в другой; 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Выделять главное, существенные признаки понятий; высказывать суждения, подтверждая их фактами.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 с глобусом и картами различных масштабов. Определение по глобусу и карте направлений и расстояний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Градусная сеть на глобусе и картах.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Находить и называть сходства и различия в изображении элементов градусной сети на глобусе и карте;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Участвовать в совместной деятельности. Сравнивать объекты, факты, явления по заданным критериям.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по глобусу и картам различных параллелей и меридианов.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Географическая широта. Географическая долгота. Географические координаты.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Классифицировать информацию по заданным признакам; называть и показывать элементы градусной сети, географические полюса, объяснять их особенности.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Работать в соответствии с поставленной учебной задачей; учувствовать в совместной деятельности.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Осознанное, уважительное и доброжелательное отношение к человеку и его мнению.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географических координат объектов.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4.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географических координат объектов и объектов по их географическим координатам.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Изображение на физических картах высот и глубин.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Читать план местности и карту; определять по карте высоты и глубины.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Работать в соответствии с поставленной учебной задачей; учувствовать в совместной деятельности.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по картам высот и глубин объектов.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Обобщение и контроль знаний по разделу «Виды изображений поверхности Земли»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Выполнение  тестовых заданий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СТРОЕНИЕ ЗЕМЛИ, ЗЕМНЫЕ ОБОЛОЧКИ (22 часа)</w:t>
            </w: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ЛИТОСФЕРА (5 часов)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Земля и ее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внутреннее строение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Объяснять значение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терминов;  виды земной коры; внутреннее строение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Земли.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Работать в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соответствии с поставленной задачей; участвовать в совместной деятельности; оценивать работу одноклассников.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Обладать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в тетради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рисунка «Внутреннее строение Земли». Определение минералов и горных пород по отличительным признакам. Сравнение горных пород, различающихся по происхождению.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Движение земной коры. Вулканизм.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показывать основные географические объекты; называть методы изучения земных недр; определять на карте сейсмические районы мира.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Высказывать суждения, подтверждая их фактами; классифицировать информацию по заданным признакам; создавать тексты разных типов.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Подготовка сообщений о крупнейших землетрясениях и извержениях вулкана. Оценка влияния природных катастроф, связанных с литосферой, на деятельность населения и способов их предотвращения.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Рельеф суши. Горы.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Текущий контроль за 1 полугодие.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Приводить примеры основных форм рельефа и объяснять их связь с тектоническими структурами; определять абсолютную и относительную высоту точек.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Работать в соответствии с предложенным планом; сравнивать полученные результаты с </w:t>
            </w:r>
            <w:proofErr w:type="gramStart"/>
            <w:r w:rsidRPr="00BB0547">
              <w:rPr>
                <w:rFonts w:ascii="Times New Roman" w:eastAsia="Times New Roman" w:hAnsi="Times New Roman" w:cs="Times New Roman"/>
              </w:rPr>
              <w:t>ожидаемыми</w:t>
            </w:r>
            <w:proofErr w:type="gramEnd"/>
            <w:r w:rsidRPr="00BB05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 Америке.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Равнины суши.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Классифицировать горы и равнины по высоте, происхождению,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строению.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Работать в соответствии с поставленной учебной задачей; оценивать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работу одноклассников.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Обладать коммуникативной компетентностью в общении со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сверстниками в процессе образовательной деятельности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Определение по карте расположения на материках наиболее крупных равнин, их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протяженности. Сравнение полезных ископаемых равнин и горных районов.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lastRenderedPageBreak/>
              <w:t>Практикум 5.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Составление описания форм рельефа.</w:t>
            </w:r>
          </w:p>
        </w:tc>
      </w:tr>
      <w:tr w:rsidR="00BB0547" w:rsidRPr="00BB0547" w:rsidTr="00BB0547">
        <w:tc>
          <w:tcPr>
            <w:tcW w:w="646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1574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Рельеф дна Мирового океана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показывать основные географические объекты; работать с контурной картой.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Работать с поставленной задачей, в соответствии с предложенным планом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Определение по картам шельфов материков и их частей, материковых островов, </w:t>
            </w:r>
            <w:proofErr w:type="spellStart"/>
            <w:r w:rsidRPr="00BB0547">
              <w:rPr>
                <w:rFonts w:ascii="Times New Roman" w:eastAsia="Times New Roman" w:hAnsi="Times New Roman" w:cs="Times New Roman"/>
              </w:rPr>
              <w:t>серединно</w:t>
            </w:r>
            <w:proofErr w:type="spellEnd"/>
            <w:r w:rsidRPr="00BB0547">
              <w:rPr>
                <w:rFonts w:ascii="Times New Roman" w:eastAsia="Times New Roman" w:hAnsi="Times New Roman" w:cs="Times New Roman"/>
              </w:rPr>
              <w:t>-океанических хребтов океанов.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ГИДРОСФЕРА (6 часов)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Вода на Земле. Части Мирового океана. Свойства вод океана.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показывать основные географические объекты.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B0547">
              <w:rPr>
                <w:rFonts w:ascii="Times New Roman" w:eastAsia="Times New Roman" w:hAnsi="Times New Roman" w:cs="Times New Roman"/>
                <w:bCs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Составление схемы мирового круговорота воды. 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контурной карте океанов, крупных внутренних и внешних морей.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Движение воды в океане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Объяснять особенности движения вод в Мировом океане.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BB0547">
              <w:rPr>
                <w:rFonts w:ascii="Times New Roman" w:eastAsia="Times New Roman" w:hAnsi="Times New Roman" w:cs="Times New Roman"/>
                <w:color w:val="000000"/>
              </w:rPr>
              <w:t>предложенных</w:t>
            </w:r>
            <w:proofErr w:type="gramEnd"/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 и искать самостоятельно  средства достижения цели.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Оценивать с позиции социальных норм собственные поступки и поступки других людей.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Составление схемы возникновения приливов и отливов под воздействием притяжения Луны 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 контурной карте теплых и холодных течений.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Подземные воды.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Объяснять значение терминов; объяснять способы образования подземных вод.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Сравнивать и классифицировать, самостоятельно выбирая критерии и основания.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Устанавливать причинно-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следственные связи.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 Создавать схематические модели с выделением существенных характеристик объекта.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Отстаивая свою точку зрения, приводить аргументы, подтверждая их фактами. 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Уметь взглянуть на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ситуацию с иной позиции и договариваться с людьми иных позиций.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.Выполнение в тетради рисунка «Грунтовые воды»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Знакомство с грунтовыми водами на экскурсии.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Реки.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показывать на карте части реки; давать определения терминам; наносить на контурную карту крупнейшие реки мира и России.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Вычитывать все уровни текстовой информации. </w:t>
            </w:r>
          </w:p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>Преобразовывать информацию  из одного вида в другой. Составлять различные виды планов.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BB0547">
              <w:rPr>
                <w:rFonts w:ascii="Times New Roman" w:eastAsia="Times New Roman" w:hAnsi="Times New Roman" w:cs="Times New Roman"/>
                <w:color w:val="000000"/>
              </w:rPr>
              <w:t>предложенных</w:t>
            </w:r>
            <w:proofErr w:type="gramEnd"/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 и искать самостоятельно  средства достижения цели.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Описание реки своей местности по плану.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контурной карте наиболее крупных рек России и мира. Выявление наиболее протяженных и полноводных рек, каналов.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Озера.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Виды озерных котловин; составлять краткую характеристику объекта по плану.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Вычитывать все уровни текстовой информации. </w:t>
            </w:r>
          </w:p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Преобразовывать информацию  из одного вида в другой. 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color w:val="000000"/>
              </w:rPr>
              <w:t>Понимая позицию другого, различать в его речи: мнение (точку зрения), доказательство (аргументы), факты.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контурной карте крупных озер и водохранилищ.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6.</w:t>
            </w:r>
            <w:r w:rsidRPr="00BB0547">
              <w:rPr>
                <w:rFonts w:ascii="Times New Roman" w:eastAsia="Times New Roman" w:hAnsi="Times New Roman" w:cs="Times New Roman"/>
              </w:rPr>
              <w:t xml:space="preserve"> Составление описания внутренних вод. 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Ледники.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Называть и объяснять  термины; объяснять происхождение ледников и вечной мерзлоты; показывать на карте.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применять методы информационного поиска; уметь определять понятия, строить умозаключения и делать выводы.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 Обозначение на контурной карте крупных горных и покровных ледников, границ зоны вечной мерзлоты. Выдвижение гипотез возможного использования человеком ледников и вечной мерзлоты.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B0547">
              <w:rPr>
                <w:rFonts w:ascii="Times New Roman" w:eastAsia="Times New Roman" w:hAnsi="Times New Roman" w:cs="Times New Roman"/>
                <w:b/>
              </w:rPr>
              <w:t>АТМОСФЕРА (7 часов)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Атмосфера: строение, значение, изучение.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 Объяснять строение, значение  атмосферы; объяснять особенности циркуляции атмосферы.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уметь самостоятельно выделять познавательную цель;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искать и выделять необходимую информацию;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формировать и развивать компетентность в области использования ИКТ.</w:t>
            </w: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формирование навыков </w:t>
            </w:r>
            <w:proofErr w:type="spellStart"/>
            <w:r w:rsidRPr="00BB0547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BB0547">
              <w:rPr>
                <w:rFonts w:ascii="Times New Roman" w:eastAsia="Times New Roman" w:hAnsi="Times New Roman" w:cs="Times New Roman"/>
              </w:rPr>
              <w:t xml:space="preserve"> в индивидуальной и коллективной учебной деятельности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Выполнение в тетради рисунка «Строение атмосферы». Доказательство изменения плотности атмосферы и состава воздуха в верхних слоях по сравнению с поверхностным слоем.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Температура воздуха.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Определять температуру воздуха, амплитуды температур.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осознавать себя как движущую силу своего научения, свою способность к преодолению препятствий.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Выявление зависимости между географическим положением территории и температурой воздуха в пределах этой территории. Расчет средней температуры. Формулирование вывода о зависимости между температурой воздуха и высотой Солнца над горизонтом.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7.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Построение графика хода температуры и вычисление средней температуры.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Атмосферное давление. Ветер.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Измерять атмосферное давление, направление и силу ветра.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Планировать свою деятельность под руководством учителя; уметь определять понятия, строить умозаключения и делать выводы.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формирование познавательного интереса к предмету изучения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Измерение атмосферного давления с помощью барометра. Выполнение рисунка: изображение направления движения воздуха в дневном и ночном бризе.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Сравнение температуры и давления над сушей и морем днем и ночью.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lastRenderedPageBreak/>
              <w:t>Практикум 8.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Построение розы ветров.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Водяной пар в атмосфере. Облака и атмосферные осадки.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Знать виды атмосферных осадков; объяснять способ определения влажности; измерение количества атмосферных осадков.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Уметь определять понятия, строить умозаключения и делать выводы;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осознанно выбирать наиболее эффективные способы решения учебных задач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Формирование познавательного интереса к предмету исследования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Выявление зависимости количества воды в воздухе от его температуры. Определение количества воды в насыщенном воздухе при заданных температурах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9.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Построение диаграммы количества осадков по многолетним данным.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Погода. 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Климат.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Описывать погоду и климат своей местности.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Организовывать и планировать учебное сотрудничество с учителем и одноклассниками;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добывать недостающую информацию с помощью вопросов;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/>
                <w:bCs/>
              </w:rPr>
              <w:t xml:space="preserve">Формирование устойчивой мотивации к обучению на основе алгоритма выполнения задачи. </w:t>
            </w: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Отстаивая свою точку зрения, приводить аргументы, подтверждая их фактами. 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Описание климата своей местности по плану. Обозначение на контурной карте основных факторов, влияющих на его формирование.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Причины, влияющие на климат.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Тепловые и климатические пояса Земли: называть и показывать  на карте;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объяснять причину образования.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Уметь определять понятия, строить умозаключения и делать выводы;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осознанно выбирать наиболее эффективные способы решения учебных задач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Проявлять эмоционально-ценностное отношение к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окружающей среде, необходимости её сохранения и рационального использования.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в тетради рисунка: изображение положения Земли по отношению к Солнцу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днем и ночью; положения земной оси по отношению к Солнцу зимой и летом; областей, для которых характерны полярный день и полярная ночь.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lastRenderedPageBreak/>
              <w:t>БИОСФЕРА. ГЕОГРАФИЧЕСКАЯ  ОБОЛОЧКА (4часа)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Разнообразие и распространение организмов на Земле.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Объяснять значение терминов; объяснять размещение живых организмов на Земле и Мировом океане; объяснять влияние живых организмов  на природу Земли.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Уметь определять понятия, строить умозаключения и делать выводы;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осознанно выбирать наиболее эффективные способы решения учебных задач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Характеристика одной из природных зон по плану. Работа с картой «Природные зоны мира». Подготовка сообщений по теме «Охрана  биосферы». Рассказы о  заповедниках, национальных парках и представителях растительного и животного мира.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контурной карте границ природных зон.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Распространение организмов в Мировом океане.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Объяснять воздействие организмов на земные оболочки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Формирование познавательного интереса к предмету исследования.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 в группах: изучение жизни и деятельности наиболее интересных представителей морской фауны, подготовка иллюстрированных сообщений.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Природный комплекс.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Называть и показывать на карте ПК, объяснять причины образования. Составлять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>характеристику ПК.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 выделять и формулировать познавательную цель, искать и выделять необходимую </w:t>
            </w: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информацию. </w:t>
            </w: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навыков самоанализа и </w:t>
            </w:r>
            <w:proofErr w:type="spellStart"/>
            <w:r w:rsidRPr="00BB0547">
              <w:rPr>
                <w:rFonts w:ascii="Times New Roman" w:eastAsia="Times New Roman" w:hAnsi="Times New Roman" w:cs="Times New Roman"/>
              </w:rPr>
              <w:t>самокоррекции</w:t>
            </w:r>
            <w:proofErr w:type="spellEnd"/>
            <w:r w:rsidRPr="00BB0547">
              <w:rPr>
                <w:rFonts w:ascii="Times New Roman" w:eastAsia="Times New Roman" w:hAnsi="Times New Roman" w:cs="Times New Roman"/>
              </w:rPr>
              <w:t xml:space="preserve"> учебной деятельности.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Изучение ПК своей местности и их описание по плану.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Практикум 10.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Составление характеристики природного комплекса.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31.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Обобщение и контроль знаний по разделу «Строение Земли. Земные оболочки</w:t>
            </w:r>
            <w:proofErr w:type="gramStart"/>
            <w:r w:rsidRPr="00BB0547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Выполнение тестовых заданий. Работа с учебником, атласом, контурной картой.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14850" w:type="dxa"/>
            <w:gridSpan w:val="9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НАСЕЛЕНИЕ ЗЕМЛИ (3 часа)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Население Земли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Уметь рассказывать о численности населения Земли; называть основные типы населенных пунктов; называть и показывать объекты на карте.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Устанавливать рабочие отношения, эффективно  сотрудничать и способствовать продуктивной кооперации;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краеведческого музея.</w:t>
            </w:r>
          </w:p>
        </w:tc>
        <w:tc>
          <w:tcPr>
            <w:tcW w:w="2137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Обозначение на контурной карте численности населения каждого материка; границ наиболее заселенных стран; городов с населением более 10 млн. человек.</w:t>
            </w: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 xml:space="preserve">33. 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Человек и природа.</w:t>
            </w:r>
          </w:p>
          <w:p w:rsid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 w:rsidRPr="00BB0547">
              <w:rPr>
                <w:rFonts w:ascii="Times New Roman" w:eastAsia="Times New Roman" w:hAnsi="Times New Roman" w:cs="Times New Roman"/>
                <w:b/>
              </w:rPr>
              <w:t>Итоговый контроль за 2 полугодие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0547">
              <w:rPr>
                <w:rFonts w:ascii="Times New Roman" w:eastAsia="Times New Roman" w:hAnsi="Times New Roman" w:cs="Times New Roman"/>
                <w:b/>
                <w:color w:val="FF0000"/>
              </w:rPr>
              <w:t>Промежуточная аттестация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Рассказывать о способах предсказания стихийных бедствий; приводить примеры мер безопасности при стихийных бедствиях. Показывать районы распространения стихийных природных явлений на карте мира.</w:t>
            </w: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Устанавливать рабочие отношения, эффективно  сотрудничать и способствовать продуктивной кооперации;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полно и точно выражать свои мысли в соответствии с задачами и условиями коммуникации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BB0547" w:rsidRPr="00BB0547" w:rsidRDefault="00BB0547" w:rsidP="00BB054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0547">
              <w:rPr>
                <w:rFonts w:ascii="Times New Roman" w:eastAsia="Times New Roman" w:hAnsi="Times New Roman" w:cs="Times New Roman"/>
                <w:bCs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  <w:r w:rsidRPr="00BB0547">
              <w:rPr>
                <w:rFonts w:ascii="Times New Roman" w:eastAsia="Times New Roman" w:hAnsi="Times New Roman" w:cs="Times New Roman"/>
                <w:color w:val="000000"/>
              </w:rPr>
              <w:t xml:space="preserve"> Отстаивая свою точку зрения, приводить аргументы, подтверждая их </w:t>
            </w:r>
            <w:r w:rsidRPr="00BB05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фактами. </w:t>
            </w:r>
          </w:p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>Определение порядка действий при угрозах различных стихийных бедствий.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lastRenderedPageBreak/>
              <w:t xml:space="preserve">34. 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Обобщение и контроль знаний по разделу «Население Земли»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Выполнение тестовых заданий. Работа с учебником, атласом и контурной картой.</w:t>
            </w: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0547" w:rsidRPr="00BB0547" w:rsidTr="00BB0547">
        <w:tc>
          <w:tcPr>
            <w:tcW w:w="675" w:type="dxa"/>
            <w:gridSpan w:val="2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545" w:type="dxa"/>
            <w:hideMark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  <w:r w:rsidRPr="00BB0547">
              <w:rPr>
                <w:rFonts w:ascii="Times New Roman" w:eastAsia="Times New Roman" w:hAnsi="Times New Roman" w:cs="Times New Roman"/>
              </w:rPr>
              <w:t>Работа с картой.</w:t>
            </w:r>
          </w:p>
        </w:tc>
        <w:tc>
          <w:tcPr>
            <w:tcW w:w="1276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BB0547" w:rsidRPr="00BB0547" w:rsidRDefault="00BB0547" w:rsidP="00BB05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0547" w:rsidRPr="00BB0547" w:rsidRDefault="00BB0547" w:rsidP="00BB0547">
      <w:pPr>
        <w:rPr>
          <w:rFonts w:ascii="Calibri" w:eastAsia="Times New Roman" w:hAnsi="Calibri" w:cs="Times New Roman"/>
          <w:lang w:eastAsia="ru-RU"/>
        </w:rPr>
      </w:pPr>
    </w:p>
    <w:p w:rsidR="007F1527" w:rsidRDefault="007F1527" w:rsidP="00BB0547">
      <w:pPr>
        <w:jc w:val="both"/>
      </w:pPr>
    </w:p>
    <w:sectPr w:rsidR="007F1527" w:rsidSect="00BB0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59" w:rsidRDefault="00266059" w:rsidP="00BB0547">
      <w:pPr>
        <w:spacing w:after="0" w:line="240" w:lineRule="auto"/>
      </w:pPr>
      <w:r>
        <w:separator/>
      </w:r>
    </w:p>
  </w:endnote>
  <w:endnote w:type="continuationSeparator" w:id="0">
    <w:p w:rsidR="00266059" w:rsidRDefault="00266059" w:rsidP="00BB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59" w:rsidRDefault="00266059" w:rsidP="00BB0547">
      <w:pPr>
        <w:spacing w:after="0" w:line="240" w:lineRule="auto"/>
      </w:pPr>
      <w:r>
        <w:separator/>
      </w:r>
    </w:p>
  </w:footnote>
  <w:footnote w:type="continuationSeparator" w:id="0">
    <w:p w:rsidR="00266059" w:rsidRDefault="00266059" w:rsidP="00BB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47"/>
    <w:rsid w:val="00027D6F"/>
    <w:rsid w:val="000417F8"/>
    <w:rsid w:val="000E43D7"/>
    <w:rsid w:val="0011307A"/>
    <w:rsid w:val="00113982"/>
    <w:rsid w:val="00185DB7"/>
    <w:rsid w:val="001B6BBB"/>
    <w:rsid w:val="001E3CF2"/>
    <w:rsid w:val="00203E5C"/>
    <w:rsid w:val="00245438"/>
    <w:rsid w:val="00266059"/>
    <w:rsid w:val="002A3A43"/>
    <w:rsid w:val="002C52A3"/>
    <w:rsid w:val="002F33E0"/>
    <w:rsid w:val="00310AF5"/>
    <w:rsid w:val="00310D56"/>
    <w:rsid w:val="00325AEB"/>
    <w:rsid w:val="00380B19"/>
    <w:rsid w:val="0038694D"/>
    <w:rsid w:val="00421EF6"/>
    <w:rsid w:val="00425703"/>
    <w:rsid w:val="00452635"/>
    <w:rsid w:val="004559FB"/>
    <w:rsid w:val="00457510"/>
    <w:rsid w:val="00472711"/>
    <w:rsid w:val="0056312E"/>
    <w:rsid w:val="00580C48"/>
    <w:rsid w:val="005954CB"/>
    <w:rsid w:val="005B7F4B"/>
    <w:rsid w:val="005F1233"/>
    <w:rsid w:val="0061796D"/>
    <w:rsid w:val="0067392B"/>
    <w:rsid w:val="00674BBE"/>
    <w:rsid w:val="00680AD1"/>
    <w:rsid w:val="0072032E"/>
    <w:rsid w:val="0072650A"/>
    <w:rsid w:val="00740E48"/>
    <w:rsid w:val="00750468"/>
    <w:rsid w:val="007A3D09"/>
    <w:rsid w:val="007C53E3"/>
    <w:rsid w:val="007F1527"/>
    <w:rsid w:val="00823CA2"/>
    <w:rsid w:val="008825E3"/>
    <w:rsid w:val="008938C4"/>
    <w:rsid w:val="008D7637"/>
    <w:rsid w:val="00904D2A"/>
    <w:rsid w:val="009A2C52"/>
    <w:rsid w:val="009B32AC"/>
    <w:rsid w:val="009C77F4"/>
    <w:rsid w:val="009E74C2"/>
    <w:rsid w:val="00A87C41"/>
    <w:rsid w:val="00AB201C"/>
    <w:rsid w:val="00AE3743"/>
    <w:rsid w:val="00B15B7D"/>
    <w:rsid w:val="00B35EF2"/>
    <w:rsid w:val="00BB050C"/>
    <w:rsid w:val="00BB0547"/>
    <w:rsid w:val="00C86B89"/>
    <w:rsid w:val="00C86EC3"/>
    <w:rsid w:val="00C95CAF"/>
    <w:rsid w:val="00CC1268"/>
    <w:rsid w:val="00CF5F76"/>
    <w:rsid w:val="00CF7166"/>
    <w:rsid w:val="00D02EA3"/>
    <w:rsid w:val="00D27756"/>
    <w:rsid w:val="00D5212D"/>
    <w:rsid w:val="00D5680A"/>
    <w:rsid w:val="00D62AEF"/>
    <w:rsid w:val="00D64AAC"/>
    <w:rsid w:val="00D66204"/>
    <w:rsid w:val="00DA731D"/>
    <w:rsid w:val="00DB483D"/>
    <w:rsid w:val="00DC72B0"/>
    <w:rsid w:val="00DD257B"/>
    <w:rsid w:val="00DE5120"/>
    <w:rsid w:val="00E10A33"/>
    <w:rsid w:val="00E12F1F"/>
    <w:rsid w:val="00E52413"/>
    <w:rsid w:val="00E532F9"/>
    <w:rsid w:val="00E76050"/>
    <w:rsid w:val="00EE2188"/>
    <w:rsid w:val="00FA48E3"/>
    <w:rsid w:val="00FB1211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47"/>
  </w:style>
  <w:style w:type="paragraph" w:styleId="a6">
    <w:name w:val="footer"/>
    <w:basedOn w:val="a"/>
    <w:link w:val="a7"/>
    <w:uiPriority w:val="99"/>
    <w:unhideWhenUsed/>
    <w:rsid w:val="00B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47"/>
  </w:style>
  <w:style w:type="paragraph" w:styleId="a6">
    <w:name w:val="footer"/>
    <w:basedOn w:val="a"/>
    <w:link w:val="a7"/>
    <w:uiPriority w:val="99"/>
    <w:unhideWhenUsed/>
    <w:rsid w:val="00BB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2691</Words>
  <Characters>15342</Characters>
  <Application>Microsoft Office Word</Application>
  <DocSecurity>0</DocSecurity>
  <Lines>127</Lines>
  <Paragraphs>35</Paragraphs>
  <ScaleCrop>false</ScaleCrop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2019-03-06T10:01:00Z</dcterms:created>
  <dcterms:modified xsi:type="dcterms:W3CDTF">2019-03-06T10:12:00Z</dcterms:modified>
</cp:coreProperties>
</file>